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7283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7304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Минюста России от 06.06.2017 N 97</w:t>
            </w:r>
            <w:r>
              <w:rPr>
                <w:sz w:val="48"/>
                <w:szCs w:val="48"/>
              </w:rPr>
              <w:br/>
              <w:t>"Об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</w:t>
            </w:r>
            <w:r>
              <w:rPr>
                <w:sz w:val="48"/>
                <w:szCs w:val="48"/>
              </w:rPr>
              <w:t>истраций муниципальных районов и специально уполномоченными должностными лицами местного самоуправления муниципальных районов"</w:t>
            </w:r>
            <w:r>
              <w:rPr>
                <w:sz w:val="48"/>
                <w:szCs w:val="48"/>
              </w:rPr>
              <w:br/>
              <w:t>(Зарегистрировано в Минюсте России 14.06.2017 N 47036)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7304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07.05.2018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73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73045">
      <w:pPr>
        <w:pStyle w:val="ConsPlusNormal"/>
        <w:jc w:val="both"/>
        <w:outlineLvl w:val="0"/>
      </w:pPr>
    </w:p>
    <w:p w:rsidR="00000000" w:rsidRDefault="00B73045">
      <w:pPr>
        <w:pStyle w:val="ConsPlusNormal"/>
        <w:outlineLvl w:val="0"/>
      </w:pPr>
      <w:r>
        <w:t>Зарегистрировано в Минюсте России 14 июня 2017 г. N 47036</w:t>
      </w:r>
    </w:p>
    <w:p w:rsidR="00000000" w:rsidRDefault="00B730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Title"/>
        <w:jc w:val="center"/>
      </w:pPr>
      <w:r>
        <w:t>МИНИСТЕРСТВО ЮСТИЦИИ РОССИЙСКОЙ ФЕДЕРАЦИИ</w:t>
      </w:r>
    </w:p>
    <w:p w:rsidR="00000000" w:rsidRDefault="00B73045">
      <w:pPr>
        <w:pStyle w:val="ConsPlusTitle"/>
        <w:jc w:val="center"/>
      </w:pPr>
    </w:p>
    <w:p w:rsidR="00000000" w:rsidRDefault="00B73045">
      <w:pPr>
        <w:pStyle w:val="ConsPlusTitle"/>
        <w:jc w:val="center"/>
      </w:pPr>
      <w:r>
        <w:t>ПРИКАЗ</w:t>
      </w:r>
    </w:p>
    <w:p w:rsidR="00000000" w:rsidRDefault="00B73045">
      <w:pPr>
        <w:pStyle w:val="ConsPlusTitle"/>
        <w:jc w:val="center"/>
      </w:pPr>
      <w:r>
        <w:t>от 6 июня 2017 г. N 97</w:t>
      </w:r>
    </w:p>
    <w:p w:rsidR="00000000" w:rsidRDefault="00B73045">
      <w:pPr>
        <w:pStyle w:val="ConsPlusTitle"/>
        <w:jc w:val="center"/>
      </w:pPr>
    </w:p>
    <w:p w:rsidR="00000000" w:rsidRDefault="00B73045">
      <w:pPr>
        <w:pStyle w:val="ConsPlusTitle"/>
        <w:jc w:val="center"/>
      </w:pPr>
      <w:r>
        <w:t>ОБ УТВЕРЖДЕНИИ ИНСТРУКЦИИ</w:t>
      </w:r>
    </w:p>
    <w:p w:rsidR="00000000" w:rsidRDefault="00B73045">
      <w:pPr>
        <w:pStyle w:val="ConsPlusTitle"/>
        <w:jc w:val="center"/>
      </w:pPr>
      <w:r>
        <w:t>О ПОРЯДКЕ СОВЕРШЕНИЯ НОТАРИАЛЬНЫХ ДЕЙСТВИЙ ГЛАВАМИ МЕСТНЫХ</w:t>
      </w:r>
    </w:p>
    <w:p w:rsidR="00000000" w:rsidRDefault="00B73045">
      <w:pPr>
        <w:pStyle w:val="ConsPlusTitle"/>
        <w:jc w:val="center"/>
      </w:pPr>
      <w:r>
        <w:t>АДМИНИСТРАЦИЙ ПОСЕЛЕНИЙ И СПЕЦИАЛЬНО УПОЛНОМОЧЕННЫМИ</w:t>
      </w:r>
    </w:p>
    <w:p w:rsidR="00000000" w:rsidRDefault="00B73045">
      <w:pPr>
        <w:pStyle w:val="ConsPlusTitle"/>
        <w:jc w:val="center"/>
      </w:pPr>
      <w:r>
        <w:t>ДОЛЖНОСТНЫМИ ЛИЦАМИ МЕСТНОГО САМОУПРАВЛЕНИЯ ПОСЕЛЕНИЙ,</w:t>
      </w:r>
    </w:p>
    <w:p w:rsidR="00000000" w:rsidRDefault="00B73045">
      <w:pPr>
        <w:pStyle w:val="ConsPlusTitle"/>
        <w:jc w:val="center"/>
      </w:pPr>
      <w:r>
        <w:t>ГЛАВАМИ МЕСТНЫХ АДМИНИСТРАЦИЙ МУНИЦИПАЛЬНЫХ РАЙОНОВ</w:t>
      </w:r>
    </w:p>
    <w:p w:rsidR="00000000" w:rsidRDefault="00B73045">
      <w:pPr>
        <w:pStyle w:val="ConsPlusTitle"/>
        <w:jc w:val="center"/>
      </w:pPr>
      <w:r>
        <w:t>И СПЕЦИАЛЬНО УПОЛНОМОЧЕННЫМИ ДОЛЖНОСТНЫМИ ЛИЦАМИ</w:t>
      </w:r>
    </w:p>
    <w:p w:rsidR="00000000" w:rsidRDefault="00B73045">
      <w:pPr>
        <w:pStyle w:val="ConsPlusTitle"/>
        <w:jc w:val="center"/>
      </w:pPr>
      <w:r>
        <w:t>МЕСТНОГО САМОУПРАВЛЕНИЯ МУНИЦИПАЛЬНЫХ РАЙОНОВ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третьей статьи 39</w:t>
        </w:r>
      </w:hyperlink>
      <w:r>
        <w:t xml:space="preserve"> Основ законодательства Российской Федерации о нотариате от 11.02.1993 N 4462-1 (Ведомости Съезда народных депутатов Россий</w:t>
      </w:r>
      <w:r>
        <w:t xml:space="preserve">ской Федерации и Верховного Совета Российской Федерации, 1993, N 10, ст. 357; Собрание законодательства Российской Федерации, 2003, N 50, ст. 4855; 2004, N 27, ст. 2711, N 35, ст. 3607, N 45, ст. 4377; 2005, N 27, ст. 2717; 2006, N 27, ст. 2881; 2007, N 1 </w:t>
      </w:r>
      <w:r>
        <w:t>(ч. 1), ст. 21, N 27, ст. 3213, N 41, ст. 4845, N 43, ст. 5084; 2008, N 52 (ч. 1), ст. 6236; 2009, N 1, ст. 14, ст. 20, N 29, ст. 3642; 2010, N 28, ст. 3554; 2011, N 49 (ч. 5), ст. 7064, N 50, ст. 7347; 2012, N 27, ст. 3587, N 41, ст. 5531; 2013, N 14, ст.</w:t>
      </w:r>
      <w:r>
        <w:t xml:space="preserve"> 1651, N 51, ст. 6699; 2014, N 26 (ч. 1), ст. 3371, N 30 (ч. 1), ст. 4268; 2015, N 1 (ч. 1), ст. 10, N 13, ст. 1811, N 29 (ч. 1), ст. 4385; 2016, N 1 (ч. 1), ст. 11, N 27 (ч. 2), ст. 4293) приказываю: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36" w:tooltip="ИНСТРУКЦИЯ" w:history="1">
        <w:r>
          <w:rPr>
            <w:color w:val="0000FF"/>
          </w:rPr>
          <w:t>Инструкцию</w:t>
        </w:r>
      </w:hyperlink>
      <w:r>
        <w:t xml:space="preserve">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</w:t>
      </w:r>
      <w:r>
        <w:t>тными лицами местного самоуправления муниципальных районов.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B73045">
      <w:pPr>
        <w:pStyle w:val="ConsPlusNormal"/>
        <w:spacing w:before="20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Минюста России от 27.12.2007 N 256 "Об утверждении Инструкции о порядке соверше</w:t>
      </w:r>
      <w:r>
        <w:t>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районов" (зарегистрирован Минюстом России 27.12.2007, регистрационн</w:t>
      </w:r>
      <w:r>
        <w:t>ый N 10832);</w:t>
      </w:r>
    </w:p>
    <w:p w:rsidR="00000000" w:rsidRDefault="00B73045">
      <w:pPr>
        <w:pStyle w:val="ConsPlusNormal"/>
        <w:spacing w:before="20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Минюста России от 27.08.2008 N 182 "О внесении изменений в нормативные правовые акты Министерства юстиции Российской Федерации" (зарегистрирован Минюстом Р</w:t>
      </w:r>
      <w:r>
        <w:t>оссии 02.09.2008, регистрационный N 12214);</w:t>
      </w:r>
    </w:p>
    <w:p w:rsidR="00000000" w:rsidRDefault="00B73045">
      <w:pPr>
        <w:pStyle w:val="ConsPlusNormal"/>
        <w:spacing w:before="20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Минюста России от 03.08.2009 N 241 "О внесении изменений в приказ Министерства юстиции Российской Федерации от 27 декабря 200</w:t>
      </w:r>
      <w:r>
        <w:t>7 г. N 256" (зарегистрирован Минюстом России 31.08.2009, регистрационный N 14646).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right"/>
      </w:pPr>
      <w:r>
        <w:t>Министр</w:t>
      </w:r>
    </w:p>
    <w:p w:rsidR="00000000" w:rsidRDefault="00B73045">
      <w:pPr>
        <w:pStyle w:val="ConsPlusNormal"/>
        <w:jc w:val="right"/>
      </w:pPr>
      <w:r>
        <w:t>А.В.КОНОВАЛОВ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right"/>
        <w:outlineLvl w:val="0"/>
      </w:pPr>
      <w:r>
        <w:t>Утверждена</w:t>
      </w:r>
    </w:p>
    <w:p w:rsidR="00000000" w:rsidRDefault="00B73045">
      <w:pPr>
        <w:pStyle w:val="ConsPlusNormal"/>
        <w:jc w:val="right"/>
      </w:pPr>
      <w:r>
        <w:t>приказом Министерства юстиции</w:t>
      </w:r>
    </w:p>
    <w:p w:rsidR="00000000" w:rsidRDefault="00B73045">
      <w:pPr>
        <w:pStyle w:val="ConsPlusNormal"/>
        <w:jc w:val="right"/>
      </w:pPr>
      <w:r>
        <w:t>Российской Федерации</w:t>
      </w:r>
    </w:p>
    <w:p w:rsidR="00000000" w:rsidRDefault="00B73045">
      <w:pPr>
        <w:pStyle w:val="ConsPlusNormal"/>
        <w:jc w:val="right"/>
      </w:pPr>
      <w:r>
        <w:t>от 06.06.2017 N 97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Title"/>
        <w:jc w:val="center"/>
      </w:pPr>
      <w:bookmarkStart w:id="1" w:name="Par36"/>
      <w:bookmarkEnd w:id="1"/>
      <w:r>
        <w:t>ИНСТРУКЦИЯ</w:t>
      </w:r>
    </w:p>
    <w:p w:rsidR="00000000" w:rsidRDefault="00B73045">
      <w:pPr>
        <w:pStyle w:val="ConsPlusTitle"/>
        <w:jc w:val="center"/>
      </w:pPr>
      <w:r>
        <w:lastRenderedPageBreak/>
        <w:t>О ПОРЯДКЕ СОВЕРШЕНИЯ НОТАРИАЛЬНЫХ ДЕЙСТВИЙ</w:t>
      </w:r>
      <w:r>
        <w:t xml:space="preserve"> ГЛАВАМИ МЕСТНЫХ</w:t>
      </w:r>
    </w:p>
    <w:p w:rsidR="00000000" w:rsidRDefault="00B73045">
      <w:pPr>
        <w:pStyle w:val="ConsPlusTitle"/>
        <w:jc w:val="center"/>
      </w:pPr>
      <w:r>
        <w:t>АДМИНИСТРАЦИЙ ПОСЕЛЕНИЙ И СПЕЦИАЛЬНО УПОЛНОМОЧЕННЫМИ</w:t>
      </w:r>
    </w:p>
    <w:p w:rsidR="00000000" w:rsidRDefault="00B73045">
      <w:pPr>
        <w:pStyle w:val="ConsPlusTitle"/>
        <w:jc w:val="center"/>
      </w:pPr>
      <w:r>
        <w:t>ДОЛЖНОСТНЫМИ ЛИЦАМИ МЕСТНОГО САМОУПРАВЛЕНИЯ ПОСЕЛЕНИЙ,</w:t>
      </w:r>
    </w:p>
    <w:p w:rsidR="00000000" w:rsidRDefault="00B73045">
      <w:pPr>
        <w:pStyle w:val="ConsPlusTitle"/>
        <w:jc w:val="center"/>
      </w:pPr>
      <w:r>
        <w:t>ГЛАВАМИ МЕСТНЫХ АДМИНИСТРАЦИЙ МУНИЦИПАЛЬНЫХ РАЙОНОВ</w:t>
      </w:r>
    </w:p>
    <w:p w:rsidR="00000000" w:rsidRDefault="00B73045">
      <w:pPr>
        <w:pStyle w:val="ConsPlusTitle"/>
        <w:jc w:val="center"/>
      </w:pPr>
      <w:r>
        <w:t>И СПЕЦИАЛЬНО УПОЛНОМОЧЕННЫМИ ДОЛЖНОСТНЫМИ ЛИЦАМИ</w:t>
      </w:r>
    </w:p>
    <w:p w:rsidR="00000000" w:rsidRDefault="00B73045">
      <w:pPr>
        <w:pStyle w:val="ConsPlusTitle"/>
        <w:jc w:val="center"/>
      </w:pPr>
      <w:r>
        <w:t>МЕСТНОГО САМОУПРАВЛЕНИЯ МУНИЦИПАЛЬНЫХ РАЙОНОВ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1"/>
      </w:pPr>
      <w:r>
        <w:t>I. Общие положения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 xml:space="preserve">1. Инструкция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</w:t>
      </w:r>
      <w:r>
        <w:t xml:space="preserve">местных администраций муниципальных районов и специально уполномоченными должностными лицами местного самоуправления муниципальных районов (далее - Инструкция) разработана в соответствии с </w:t>
      </w:r>
      <w:hyperlink r:id="rId12" w:history="1">
        <w:r>
          <w:rPr>
            <w:color w:val="0000FF"/>
          </w:rPr>
          <w:t>частью третьей статьи 39</w:t>
        </w:r>
      </w:hyperlink>
      <w:r>
        <w:t xml:space="preserve"> Основ законодательства Российской Федерации о нотариате от 11.02.1993 N 4462-1 (далее - Основы).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2. Глава местной администрации поселения и специально уполномоченное должностное лицо местного самоуправления</w:t>
      </w:r>
      <w:r>
        <w:t xml:space="preserve"> поселения или глава местной администрации муниципального района и специально уполномоченное должностное лицо местного самоуправления муниципального района (далее - должностные лица местного самоуправления) имеют право совершать нотариальные действия в слу</w:t>
      </w:r>
      <w:r>
        <w:t>чае, если в поселении или расположенном на межселенной территории населенном пункте нет нотариуса (</w:t>
      </w:r>
      <w:hyperlink r:id="rId13" w:history="1">
        <w:r>
          <w:rPr>
            <w:color w:val="0000FF"/>
          </w:rPr>
          <w:t>часть четвертая статьи 1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2" w:name="Par48"/>
      <w:bookmarkEnd w:id="2"/>
      <w:r>
        <w:t xml:space="preserve">Глава поселения может </w:t>
      </w:r>
      <w:r>
        <w:t>совершать нотариальные действия, если уставами муниципального района и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</w:t>
      </w:r>
      <w:r>
        <w:t>й местной администрации указанного поселения, и если в поселении, являющемся административным центром муниципального района, местная администрация не образована (</w:t>
      </w:r>
      <w:hyperlink r:id="rId14" w:history="1">
        <w:r>
          <w:rPr>
            <w:color w:val="0000FF"/>
          </w:rPr>
          <w:t>абзац тр</w:t>
        </w:r>
        <w:r>
          <w:rPr>
            <w:color w:val="0000FF"/>
          </w:rPr>
          <w:t>етий части 2 статьи 34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2017, N 1 (ч. 1), ст. 42).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Сведения </w:t>
      </w:r>
      <w:r>
        <w:t xml:space="preserve">о должностных лицах местного самоуправления направляются органом, в котором они работают, в территориальный орган Минюста России для учета в </w:t>
      </w:r>
      <w:hyperlink r:id="rId15" w:history="1">
        <w:r>
          <w:rPr>
            <w:color w:val="0000FF"/>
          </w:rPr>
          <w:t>порядке</w:t>
        </w:r>
      </w:hyperlink>
      <w:r>
        <w:t xml:space="preserve"> и по </w:t>
      </w:r>
      <w:hyperlink r:id="rId16" w:history="1">
        <w:r>
          <w:rPr>
            <w:color w:val="0000FF"/>
          </w:rPr>
          <w:t>форме</w:t>
        </w:r>
      </w:hyperlink>
      <w:r>
        <w:t>, утвержденным приказом Минюста России от 30.12.2015 N 324 "Об утверждении Порядка и формы учета сведений о главах местных администраций поселений и специально уполномоч</w:t>
      </w:r>
      <w:r>
        <w:t>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</w:t>
      </w:r>
      <w:r>
        <w:t>ниципальных районов" (зарегистрирован Минюстом России 15.01.2016, регистрационный N 40595).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Информация о должностных лицах местного самоуправления размещается в помещениях, занимаемых соответствующим органом местного самоуправления, а также в информационно</w:t>
      </w:r>
      <w:r>
        <w:t xml:space="preserve">-телекоммуникационной сети "Интернет"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</w:t>
      </w:r>
      <w:r>
        <w:t>х органов местного самоуправления" (Собрание законодательства Российской Федерации, 2009, N 7, ст. 776; 2016, N 11, ст. 1493).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3. Должностные лица местного самоуправления для лиц, зарегистрированных по месту жительства или месту пребывания в поселении или </w:t>
      </w:r>
      <w:r>
        <w:t>расположенном на межселенной территории населенном пункте, совершают следующие нотариальные действия: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1) удостоверяют завещания;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2) удостоверяют доверенности;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3) принимают меры по охране наследственного имущества и в случае необходимости управлению им;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4) </w:t>
      </w:r>
      <w:r>
        <w:t>свидетельствуют верность копий документов и выписок из них;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5) свидетельствуют подлинность подписи на документах;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6) удостоверяют сведения о лицах в случаях, предусмотренных законодательством Российской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7) удостоверяют факт нахождения гражданина</w:t>
      </w:r>
      <w:r>
        <w:t xml:space="preserve"> в живых;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8) удостоверяют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9) удостоверяют факт нахож</w:t>
      </w:r>
      <w:r>
        <w:t>дения гражданина в определенном месте;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10) удостоверяют тождественность гражданина с лицом, изображенным на фотографии;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11) удостоверяют время предъявления документов;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12) удостоверяют равнозначность электронного документа документу на бумажном носителе;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</w:t>
      </w:r>
      <w:r>
        <w:t>3) удостоверяют равнозначность документа на бумажном носителе электронному документу (</w:t>
      </w:r>
      <w:hyperlink r:id="rId18" w:history="1">
        <w:r>
          <w:rPr>
            <w:color w:val="0000FF"/>
          </w:rPr>
          <w:t>часть первая статьи 37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Законодательными актами Российской Федерации должностным лицам местного самоуправления может быть предоставлено право на совершение иных нотариальных действий (</w:t>
      </w:r>
      <w:hyperlink r:id="rId19" w:history="1">
        <w:r>
          <w:rPr>
            <w:color w:val="0000FF"/>
          </w:rPr>
          <w:t>часть в</w:t>
        </w:r>
        <w:r>
          <w:rPr>
            <w:color w:val="0000FF"/>
          </w:rPr>
          <w:t>торая статьи 37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4. При совершении нотариальных действий должностные лица местного самоуправления руководствуются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конституциями (уст</w:t>
      </w:r>
      <w:r>
        <w:t xml:space="preserve">авами) субъектов Российской Федерации, </w:t>
      </w:r>
      <w:hyperlink r:id="rId21" w:history="1">
        <w:r>
          <w:rPr>
            <w:color w:val="0000FF"/>
          </w:rPr>
          <w:t>Основами</w:t>
        </w:r>
      </w:hyperlink>
      <w:r>
        <w:t xml:space="preserve">, 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ин</w:t>
      </w:r>
      <w:r>
        <w:t>ыми нормативными правовыми актами Российской Федерации, нормативными правовыми актами субъектов Российской Федерации, принятыми в пределах их компетенции, а также международными договорами Российской Федерации.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3" w:name="Par67"/>
      <w:bookmarkEnd w:id="3"/>
      <w:r>
        <w:t>5. Должностным лицам местного самоу</w:t>
      </w:r>
      <w:r>
        <w:t>правления при исполнении служебных обязанностей, а также лицам, работающим в органе местного самоуправления, запрещается разглашать сведения, оглашать документы, которые стали им известны в связи с совершением нотариальных действий, в том числе и после пре</w:t>
      </w:r>
      <w:r>
        <w:t xml:space="preserve">кращения полномочий или увольнения, за исключением случаев, предусмотренных </w:t>
      </w:r>
      <w:hyperlink r:id="rId23" w:history="1">
        <w:r>
          <w:rPr>
            <w:color w:val="0000FF"/>
          </w:rPr>
          <w:t>Основами</w:t>
        </w:r>
      </w:hyperlink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Сведения (документы) о совершенных нотариальных действиях могут выдаваться только лицам, </w:t>
      </w:r>
      <w:r>
        <w:t xml:space="preserve">от имени или по поручению которых совершены эти действия, если иное не установлено </w:t>
      </w:r>
      <w:hyperlink r:id="rId24" w:history="1">
        <w:r>
          <w:rPr>
            <w:color w:val="0000FF"/>
          </w:rPr>
          <w:t>статьей 5</w:t>
        </w:r>
      </w:hyperlink>
      <w:r>
        <w:t xml:space="preserve"> Основ.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Сведения о совершенных нотариальных действиях выдаются по требов</w:t>
      </w:r>
      <w:r>
        <w:t>анию суда, прокуратуры, органов следствия в связи с находящимися в их производстве уголовными, 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</w:t>
      </w:r>
      <w:r>
        <w:t>ию исполнительных документов, по запросам органа, осуществляющего государственную регистрацию юридических лиц и индивидуальных предпринимателей, в связи с государственной регистрацией и по запросам органов, предоставляющих государственные и муниципальные у</w:t>
      </w:r>
      <w:r>
        <w:t xml:space="preserve">слуги и исполняющих государственные и муниципальные функции, в порядке, установленном </w:t>
      </w:r>
      <w:hyperlink r:id="rId25" w:history="1">
        <w:r>
          <w:rPr>
            <w:color w:val="0000FF"/>
          </w:rPr>
          <w:t>частью пятой статьи 34.4</w:t>
        </w:r>
      </w:hyperlink>
      <w:r>
        <w:t xml:space="preserve"> Основ, и нотариусов в связи с совершаемыми нотариальными</w:t>
      </w:r>
      <w:r>
        <w:t xml:space="preserve"> действиями.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Справки о завещании выдаются только после смерти завещателя при представлении свидетельства о смерти.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совершении нотариальных действий согласие субъекта персональных данных на обработку его персональных данных для совершения нотариальных д</w:t>
      </w:r>
      <w:r>
        <w:t>ействий не требуется (</w:t>
      </w:r>
      <w:hyperlink r:id="rId26" w:history="1">
        <w:r>
          <w:rPr>
            <w:color w:val="0000FF"/>
          </w:rPr>
          <w:t>часть пятая статьи 5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Суд может освободить должностное лицо местного самоуправления от обязанности сохранения тайны, если против него возб</w:t>
      </w:r>
      <w:r>
        <w:t>уждено уголовное дело в связи с совершением нотариального действия (</w:t>
      </w:r>
      <w:hyperlink r:id="rId27" w:history="1">
        <w:r>
          <w:rPr>
            <w:color w:val="0000FF"/>
          </w:rPr>
          <w:t>часть вторая статьи 16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6. Должностные лица местного самоуправления обязаны оказывать физичес</w:t>
      </w:r>
      <w:r>
        <w:t xml:space="preserve">ким и юридическим лицам содействие в осуществлении их прав и защите законных интересов, разъяснять им права и обязанности, предупреждать о последствиях совершаемых нотариальных действий с тем, чтобы юридическая неосведомленность не могла быть использована </w:t>
      </w:r>
      <w:r>
        <w:t>им во вред.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7. Должностные лица местного самоуправления не вправе совершать нотариальные действия на свое имя и от своего имени, на имя и от имени своих супругов, их и своих близких родственников (родителей, детей, внуков).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8. Должностные лица местного сам</w:t>
      </w:r>
      <w:r>
        <w:t>оуправления, обнаружив при совершении нотариального действия (рассмотрении обращения о его совершении) действия (бездействие), содержащие признаки преступления, административного либо иного правонарушения, направляют информацию об этом в государственный ор</w:t>
      </w:r>
      <w:r>
        <w:t>ган, уполномоченный принимать решения по сообщениям о соответствующих действиях (бездействии).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9. В соответствии со </w:t>
      </w:r>
      <w:hyperlink r:id="rId28" w:history="1">
        <w:r>
          <w:rPr>
            <w:color w:val="0000FF"/>
          </w:rPr>
          <w:t>статьей 33.1</w:t>
        </w:r>
      </w:hyperlink>
      <w:r>
        <w:t xml:space="preserve"> Основ контроль за совершением нотар</w:t>
      </w:r>
      <w:r>
        <w:t>иальных действий должностными лицами местного самоуправления осуществляет территориальный орган Минюста России.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Территориальный орган Минюста России на основании информации о наличии нарушения законодательства Российской Федерации о нотариальной деятельнос</w:t>
      </w:r>
      <w:r>
        <w:t xml:space="preserve">ти в действиях (бездействии) должностных лиц местного самоуправления проводит проверку совершения нотариальных действий должностными лицами местного самоуправления в соответствии с </w:t>
      </w:r>
      <w:hyperlink r:id="rId29" w:history="1">
        <w:r>
          <w:rPr>
            <w:color w:val="0000FF"/>
          </w:rPr>
          <w:t>Порядком</w:t>
        </w:r>
      </w:hyperlink>
      <w:r>
        <w:t xml:space="preserve">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</w:t>
      </w:r>
      <w:r>
        <w:t xml:space="preserve">естных администраций муниципальных районов и специально уполномоченными должностными лицами местного самоуправления муниципальных районов, утвержденным приказом Минюста России от 22.01.2016 N 13 (зарегистрирован Минюстом России 28.01.2016, регистрационный </w:t>
      </w:r>
      <w:r>
        <w:t>N 40870).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1"/>
      </w:pPr>
      <w:r>
        <w:t>II. Основные правила совершения нотариальных действий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10. Нотариальные действия совершаются при предъявлении лицом, обратившимся за совершением нотариального действия, всех необходимых для этого документов и уплате государственной пошлины или н</w:t>
      </w:r>
      <w:r>
        <w:t>отариального тарифа.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11.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 проверяет его место жительства. Также устанавливает личность пре</w:t>
      </w:r>
      <w:r>
        <w:t>дставителя, лица, обратившегося за совершением нотариального действия, представителя юридического лица, свидетеля, лица, призванного подписать завещание, доверенность или документ, на котором нотариально свидетельствуется подлинность подписи, за гражданина</w:t>
      </w:r>
      <w:r>
        <w:t>, обратившегося за совершением нотариального действия, а также переводчика или сурдопереводчика.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Установление личности должно производиться на основании паспорта или других документов, исключающих любые сомнения относительно личности гражданина.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Основным д</w:t>
      </w:r>
      <w:r>
        <w:t xml:space="preserve">окументом, удостоверяющим личность гражданина Российской Федерации на территории Российской Федерации, в соответствии с </w:t>
      </w:r>
      <w:hyperlink r:id="rId3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13.03.1997 N 2</w:t>
      </w:r>
      <w:r>
        <w:t xml:space="preserve">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 и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 (Собрание законодательства Росс</w:t>
      </w:r>
      <w:r>
        <w:t>ийской Федерации, 1997, N 28, ст. 3444; 2016, N 48 (ч. 3), ст. 6774) является паспорт гражданина Российской Федерации.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Данные о личности несовершеннолетнего гражданина Российской Федерации, не достигшего четырнадцати лет, устанавливаются по свидетельству о</w:t>
      </w:r>
      <w:r>
        <w:t xml:space="preserve"> рождении, предъявляемому его законными представителями.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Личность моряка устанавливается на основании удостоверения личности моряка (</w:t>
      </w:r>
      <w:hyperlink r:id="rId32" w:history="1">
        <w:r>
          <w:rPr>
            <w:color w:val="0000FF"/>
          </w:rPr>
          <w:t>Положение</w:t>
        </w:r>
      </w:hyperlink>
      <w:r>
        <w:t xml:space="preserve"> об удостоверении личн</w:t>
      </w:r>
      <w:r>
        <w:t>ости моряка, утвержденное постановлением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</w:t>
      </w:r>
      <w:r>
        <w:t xml:space="preserve"> Федерации, 2008, N 34, ст. 3937; 2016, N 47, ст. 6674).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Личность военнослужащего устанавливается на основании паспорта гражданина Российской Федерации либо документов, удостоверяющих его личность и гражданство, или документов, удостоверяющих его личность </w:t>
      </w:r>
      <w:r>
        <w:t xml:space="preserve">и правовое положение, выдаваемых военнослужащим в соответствии с </w:t>
      </w:r>
      <w:hyperlink r:id="rId33" w:history="1">
        <w:r>
          <w:rPr>
            <w:color w:val="0000FF"/>
          </w:rPr>
          <w:t>пунктом 3 статьи 1</w:t>
        </w:r>
      </w:hyperlink>
      <w:r>
        <w:t xml:space="preserve"> Федерального закона от 27.05.1998 N 76-ФЗ "О статусе военнослужащих" (Собрание з</w:t>
      </w:r>
      <w:r>
        <w:t>аконодательства Российской Федерации, 1998, N 22, ст. 2331; 2016, N 48 (ч. 1), ст. 6734).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</w:t>
      </w:r>
      <w:r>
        <w:t>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</w:t>
      </w:r>
      <w:hyperlink r:id="rId34" w:history="1">
        <w:r>
          <w:rPr>
            <w:color w:val="0000FF"/>
          </w:rPr>
          <w:t>п</w:t>
        </w:r>
        <w:r>
          <w:rPr>
            <w:color w:val="0000FF"/>
          </w:rPr>
          <w:t>ункт 1 статьи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3032; 2016, N 27 (ч. 2), ст. 4238) (далее - Федеральный закон </w:t>
      </w:r>
      <w:r>
        <w:t>N 115-ФЗ).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Документами, удостоверяющими личность лица без гражданства в Российской Федерации, согласно </w:t>
      </w:r>
      <w:hyperlink r:id="rId35" w:history="1">
        <w:r>
          <w:rPr>
            <w:color w:val="0000FF"/>
          </w:rPr>
          <w:t>пункту 2 статьи 10</w:t>
        </w:r>
      </w:hyperlink>
      <w:r>
        <w:t xml:space="preserve"> Федерального закона N 115-ФЗ являются: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</w:t>
      </w:r>
      <w:r>
        <w:t>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разрешение на временное проживание;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вид на жительство;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12. При удостоверении завещаний, доверенностей осуществл</w:t>
      </w:r>
      <w:r>
        <w:t>яется проверка дееспособности физических лиц, участвующих в совершении нотариального действия. В случае удостоверения доверенности от имени юридического лица проверяются его правоспособность, а также полномочия его представителя.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выяснении дееспособнос</w:t>
      </w:r>
      <w:r>
        <w:t xml:space="preserve">ти гражданина должностное лицо местного самоуправления должно исходить из того, что в соответствии с </w:t>
      </w:r>
      <w:hyperlink r:id="rId3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37" w:history="1">
        <w:r>
          <w:rPr>
            <w:color w:val="0000FF"/>
          </w:rPr>
          <w:t>2 статьи 21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2017, N 1 (ч. 1), ст. 38):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дееспособность гражданина возникает в полном объеме с наступле</w:t>
      </w:r>
      <w:r>
        <w:t>нием совершеннолетия, то есть по достижении восемнадцатилетнего возраста;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случае, когда законом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объеме</w:t>
      </w:r>
      <w:r>
        <w:t xml:space="preserve"> со времени вступления в брак; приобретенная в результате заключения брака дееспособность сохраняется в полном объеме и в случае расторжения брака до достижения восемнадцати лет; при признании брака недействительным суд может принять решение об утрате несо</w:t>
      </w:r>
      <w:r>
        <w:t>вершеннолетним супругом полной дееспособности с момента, определяемого судом;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несовершеннолетний, достигший шестнадцати лет, может быть объявлен полностью дееспособным, если он работает по трудовому договору, в том числе по контракту, или с согласия родите</w:t>
      </w:r>
      <w:r>
        <w:t xml:space="preserve">лей, усыновителей или попечителя занимается предпринимательской деятельностью по решению органа опеки и попечительства или суда; объявление несовершеннолетнего полностью дееспособным (эмансипация) </w:t>
      </w:r>
      <w:r>
        <w:lastRenderedPageBreak/>
        <w:t>производится по решению органа опеки и попечительства - с с</w:t>
      </w:r>
      <w:r>
        <w:t>огласия обоих родителей, усыновителей или попечителя либо при отсутствии такого согласия - по решению суда (</w:t>
      </w:r>
      <w:hyperlink r:id="rId38" w:history="1">
        <w:r>
          <w:rPr>
            <w:color w:val="0000FF"/>
          </w:rPr>
          <w:t>пункт 1 статьи 27</w:t>
        </w:r>
      </w:hyperlink>
      <w:r>
        <w:t xml:space="preserve"> Гражданского кодекса Российской Федера</w:t>
      </w:r>
      <w:r>
        <w:t>ции);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дееспособность несовершеннолетних в возрасте от четырнадцати до восемнадцати лет определяется </w:t>
      </w:r>
      <w:hyperlink r:id="rId39" w:history="1">
        <w:r>
          <w:rPr>
            <w:color w:val="0000FF"/>
          </w:rPr>
          <w:t>статьей 26</w:t>
        </w:r>
      </w:hyperlink>
      <w:r>
        <w:t xml:space="preserve"> Гражданского кодекса Российской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для защиты</w:t>
      </w:r>
      <w:r>
        <w:t xml:space="preserve"> прав и интересов недееспособных или не полностью дееспособных граждан устанавливаются опека и попечительство. Опекуны и попечители выступают в защиту прав и интересов своих подопечных в отношениях с любыми лицами, в том числе в судах, без специального пол</w:t>
      </w:r>
      <w:r>
        <w:t>номочия (</w:t>
      </w:r>
      <w:hyperlink r:id="rId40" w:history="1">
        <w:r>
          <w:rPr>
            <w:color w:val="0000FF"/>
          </w:rPr>
          <w:t>статья 31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проверке правоспособности юридического л</w:t>
      </w:r>
      <w:r>
        <w:t xml:space="preserve">ица должностное лицо местного самоуправления должно исходить из того, что в соответствии с </w:t>
      </w:r>
      <w:hyperlink r:id="rId41" w:history="1">
        <w:r>
          <w:rPr>
            <w:color w:val="0000FF"/>
          </w:rPr>
          <w:t>пунктом 3 статьи 49</w:t>
        </w:r>
      </w:hyperlink>
      <w:r>
        <w:t xml:space="preserve"> Гражданского кодекса Российской Федерации правоспособно</w:t>
      </w:r>
      <w:r>
        <w:t>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подтверждение полномочий представителя(ей) юридичес</w:t>
      </w:r>
      <w:r>
        <w:t>кого лица, имеющего(их) право действовать без доверенности от имени юридического лица, должностному лицу местного самоуправления должны быть представлены: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учредительные документы юридического лица, кроме случаев, когда юридическое лицо действует на основан</w:t>
      </w:r>
      <w:r>
        <w:t>ии типового устава;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документы, подтверждающие его (их) избрание (назначение), составленные в соответствии с порядком избрания (назначения), установленным учредительными документами юридического лица (например, протокол общего собрания, протокол заседания п</w:t>
      </w:r>
      <w:r>
        <w:t>равления об избрании (назначении), приказ о назначении директором (генеральным директором).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подтверждение полномочий представителя юридического лица, действующего по доверенности юридического лица, должностному лицу местного самоуправления должны быть пр</w:t>
      </w:r>
      <w:r>
        <w:t>едставлены: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доверенность от имени юридического лица с подписью его руководителя или иного лица, уполномоченного на это его учредительными документами;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юридических лиц и Единого государственного реестра индивидуал</w:t>
      </w:r>
      <w:r>
        <w:t>ьных предпринимателей;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иной документ, оформленный в соответствии с </w:t>
      </w:r>
      <w:hyperlink r:id="rId42" w:history="1">
        <w:r>
          <w:rPr>
            <w:color w:val="0000FF"/>
          </w:rPr>
          <w:t>пунктом 4 статьи 185</w:t>
        </w:r>
      </w:hyperlink>
      <w:r>
        <w:t xml:space="preserve"> Гражданского кодекса Российской Федерации.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4" w:name="Par109"/>
      <w:bookmarkEnd w:id="4"/>
      <w:r>
        <w:t>13. Содержание нотариаль</w:t>
      </w:r>
      <w:r>
        <w:t>но удостоверяемых завещаний, доверенностей, документов, на которых нотариально свидетельствуется подлинность подписи, и иных документов зачитывается вслух лицу(ам), обратившемуся(имся) за совершением нотариального действия.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Документы, оформляемые в нотариа</w:t>
      </w:r>
      <w:r>
        <w:t>льном порядке, подписываются лицом, обратившимся за совершением нотариального действия, в присутствии должностного лица местного самоуправления, совершающего нотариальное действие.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гражданин вследствие физических недостатков, тяжелой болезни или негра</w:t>
      </w:r>
      <w:r>
        <w:t xml:space="preserve">мотности не может собственноручно подписать завещание, доверенность, заявление или иной документ, на котором нотариально свидетельствуется подлинность подписи, такой документ по его просьбе может быть подписан другим гражданином (далее - рукоприкладчик) в </w:t>
      </w:r>
      <w:r>
        <w:t>его присутствии и в присутствии должностного лица местного самоуправления, при этом в документе указываются причины, в силу которых данный документ не мог быть подписан собственноручно гражданином, обратившимся за совершением нотариального действия.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Если з</w:t>
      </w:r>
      <w:r>
        <w:t>а совершением нотариального действия обратился глухой, немой или глухонемой неграмотный гражданин, то при совершении нотариального действия должен присутствовать грамотный совершеннолетний гражданин (как правило, сурдопереводчик), который может объясниться</w:t>
      </w:r>
      <w:r>
        <w:t xml:space="preserve"> с ним и удостоверить своей подписью, что содержание завещания, доверенности, заявления или иного документа, на котором нотариально свидетельствуется подлинность подписи, соответствует воле обратившегося лица.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Личность рукоприкладчика, а также лица, способ</w:t>
      </w:r>
      <w:r>
        <w:t>ного объясниться с глухим, немым или глухонемым неграмотным гражданином, адрес места его жительства устанавливаются по паспорту или иному документу, исключающему любые сомнения относительно личности этого лица. Наименование и реквизиты документа, на основа</w:t>
      </w:r>
      <w:r>
        <w:t>нии которого установлены личность указанного лица, а также адрес места его жительства указываются в завещании, доверенности, заявлении или ином документе, на котором нотариально свидетельствуется подлинность подписи, а также в реестре для регистрации нотар</w:t>
      </w:r>
      <w:r>
        <w:t>иальных действий.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качестве рукоприкладчика, сурдопереводчика и переводчика не могут быть привлечены: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должностное лицо местного самоуправления, совершающее нотариальное действие;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лицо, в пользу которого составлено завещание, супруг такого лица, его дети и</w:t>
      </w:r>
      <w:r>
        <w:t xml:space="preserve"> родители;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лицо, на имя которого выдана доверенность, супруг такого лица, его дети и родители;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гражданин с такими физическими недостатками, которые явно не позволяют ему в полной мере осознавать существо происходящего;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гражданин, не обладающий дееспособностью в полном объеме;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неграмотный гражданин;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гражданин, не владеющий в достаточной степени языком, на котором совершается нотариальное действие.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14. По просьбе лица, обратившегося за совершением нотариального действия, д</w:t>
      </w:r>
      <w:r>
        <w:t>олжностное лицо местного самоуправления может совершить нотариальное действие путем изготовления нотариального документа в электронной форме.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случае, если нотариальный документ должен быть подписан лицом, обратившимся за совершением нотариального действи</w:t>
      </w:r>
      <w:r>
        <w:t>я, лицо обязано подписать документ в присутствии должностного лица местного самоуправления усиленной квалифицированной электронной подписью. Усиленная квалифицированная электронная подпись и ее принадлежность лицу, от имени которого совершается нотариально</w:t>
      </w:r>
      <w:r>
        <w:t xml:space="preserve">е действие, должны быть проверены должностным лицом местного самоуправления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</w:t>
      </w:r>
      <w:r>
        <w:t>одательства Российской Федерации, 2011, N 15, ст. 2036; 2016, N 26 (ч. 1), ст. 3889) (далее - Федеральный закон N 63-ФЗ).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Удостоверительная надпись на нотариальном документе, изготовленном в электронной форме, или свидетельство, выданное должностным лицом </w:t>
      </w:r>
      <w:r>
        <w:t>местного самоуправления в электронной форме, должны быть подписаны усиленной квалифицированной электронной подписью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hyperlink r:id="rId44" w:history="1">
        <w:r>
          <w:rPr>
            <w:color w:val="0000FF"/>
          </w:rPr>
          <w:t>Требован</w:t>
        </w:r>
        <w:r>
          <w:rPr>
            <w:color w:val="0000FF"/>
          </w:rPr>
          <w:t>ия</w:t>
        </w:r>
      </w:hyperlink>
      <w:r>
        <w:t xml:space="preserve"> к формату электронного документа установлены приказом Минюста России от 29.06.2015 N 155 "Об утверждении требований к формату изготовленного нотариусом электронного документа" (зарегистрирован Минюстом России 30.06.2015, регистрационный N 37827).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15.</w:t>
      </w:r>
      <w:r>
        <w:t xml:space="preserve"> Документы, представляемые в подтверждение фактов, которые должностные лица местного самоуправления обязаны проверить при совершении нотариального действия, должны отвечать следующим требованиям.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Документы, исполненные на бумажных носителях, не должны имет</w:t>
      </w:r>
      <w:r>
        <w:t xml:space="preserve">ь подчисток или приписок, зачеркнутых слов либо иных неоговоренных исправлений и не могут быть исполнены карандашом или с </w:t>
      </w:r>
      <w:r>
        <w:lastRenderedPageBreak/>
        <w:t>помощью легко удаляемых с бумажного носителя красителей. Текст документа должен быть легко читаемым. Целостность документа, состоящего</w:t>
      </w:r>
      <w:r>
        <w:t xml:space="preserve"> из нескольких листов, должна быть обеспечена путем его скрепления или иным исключающим сомнения в его целостности способом. Если имеющиеся в документе неоговоренные исправления или иные недостатки являются не существенными для целей, для которых представл</w:t>
      </w:r>
      <w:r>
        <w:t>ен документ, должностное лицо местного самоуправления вправе принять такой документ для совершения нотариального действия.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Должностные лица местного самоуправления принимают для совершения нотариальных действий электронные документы, формат которых соответ</w:t>
      </w:r>
      <w:r>
        <w:t xml:space="preserve">ствует требованиям </w:t>
      </w:r>
      <w:hyperlink r:id="rId45" w:history="1">
        <w:r>
          <w:rPr>
            <w:color w:val="0000FF"/>
          </w:rPr>
          <w:t>Основ</w:t>
        </w:r>
      </w:hyperlink>
      <w:r>
        <w:t xml:space="preserve"> и других законодательных актов Российской Федерации и которые могут быть воспроизведены программно-техническими средствами, имеющимися в распоряжении </w:t>
      </w:r>
      <w:r>
        <w:t>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5" w:name="Par129"/>
      <w:bookmarkEnd w:id="5"/>
      <w:r>
        <w:t>16. Текст нотариально удостоверяемого документа на бумажном носителе (свидетельство, удостоверяемые доверенность и завещание и другие), а также удостоверительная надпись должны быть изготовлены с помощ</w:t>
      </w:r>
      <w:r>
        <w:t>ью технических средств или написаны от руки и легко читаемыми. Использование карандаша или легко удаляемых с бумажного носителя красителей, а также наличие подчисток или приписок, зачеркнутых слов и иных неоговоренных исправлений не допускаются.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Текст нота</w:t>
      </w:r>
      <w:r>
        <w:t>риально удостоверяемого документа должен быть написан ясно и четко, относящиеся к содержанию документа суммы, числа и сроки обозначены хотя бы один раз словами.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В отношении физических лиц в тексте нотариально удостоверяемого документа указываются фамилия, </w:t>
      </w:r>
      <w:r>
        <w:t>имя, отчество (при наличии), дата и место рождения, гражданство, пол, наименование и реквизиты документа, удостоверяющего личность, адрес места жительства.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отношении юридического лица в тексте нотариально удостоверяемого документа указываются полное наим</w:t>
      </w:r>
      <w:r>
        <w:t>енование, идентификационный номер налогоплательщика, основной государственный регистрационный номер, дата государственной регистрации, наименование органа, осуществившего такую регистрацию, код причины постановки на учет, адрес (место нахождения) постоянно</w:t>
      </w:r>
      <w:r>
        <w:t xml:space="preserve"> действующего исполнительного органа (в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Законодательством Российской Федерации могут быть устан</w:t>
      </w:r>
      <w:r>
        <w:t>овлены требования об обязательном указании иных сведений в текстах нотариально оформляемых документов (</w:t>
      </w:r>
      <w:hyperlink r:id="rId46" w:history="1">
        <w:r>
          <w:rPr>
            <w:color w:val="0000FF"/>
          </w:rPr>
          <w:t>часть третья статьи 45.1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Не заполненные до конца строки </w:t>
      </w:r>
      <w:r>
        <w:t>и другие свободные места на нотариально оформляемом документе прочеркиваются, за исключением документов, предназначенных для действия за пределами территории Российской Федерации.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случаях, когда нотариально оформляемые документы изложены на нескольких ли</w:t>
      </w:r>
      <w:r>
        <w:t>стах, они должны быть прошиты, листы их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местного самоуправления и оттиском печати поселени</w:t>
      </w:r>
      <w:r>
        <w:t>я или муниципального района с изображением Государственного герба Российской Федерации (далее - оттиск печати). Законодательством Российской Федерации может быть установлен иной способ обеспечения целостности такого документа.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Исправления в завещании, дове</w:t>
      </w:r>
      <w:r>
        <w:t xml:space="preserve">ренности или документе, подлинность подписи на котором нотариально свидетельствуется, должны быть оговорены и подтверждены подписью лиц, подписавших документ, а также в конце удостоверительной надписи - подписью должностного лица местного самоуправления и </w:t>
      </w:r>
      <w:r>
        <w:t>оттиском печати. При этом исправления должны быть сделаны так, чтобы все ошибочно написанное, а затем зачеркнутое можно было прочесть в первоначальном тексте. Например, если в тексте завещания исправлены слова "предметы обычной домашней обстановки и обиход</w:t>
      </w:r>
      <w:r>
        <w:t>а" на слова "жилой дом", то исправление следует оговорить так: "Зачеркнутые слова "предметы обычной домашней обстановки и обихода" не читать, написанному "жилой дом" - верить.". Это исправление должно быть подписано завещателем (лицом, которое по просьбе з</w:t>
      </w:r>
      <w:r>
        <w:t>авещателя подписало завещание) в присутствии должностного лица местного самоуправления, удостоверяющего завещание, и повторено в конце удостоверительной надписи перед подписью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Исправления, сделанные в тексте, кото</w:t>
      </w:r>
      <w:r>
        <w:t>рый не подписывается лицом, обратившимся за совершением нотариального действия (например, свидетельство или копия документа), в конце удостоверительной надписи оговариваются только должностным лицом местного самоуправления и подтверждаются его подписью и о</w:t>
      </w:r>
      <w:r>
        <w:t>ттиском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документ, подлежащий нотариальному удостоверению, или документ, подлинность подписи на котором нотариально свидетельствуется, изложен неправильно или неграмотно, должностное лицо местного самоуправления предлагает обратившемуся за сове</w:t>
      </w:r>
      <w:r>
        <w:t>ршением нотариального действия лицу исправить его или составить новый.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17. При совершении нотариальных действий выдаются свидетельства и на документах совершаются удостоверительные надписи в соответствии с </w:t>
      </w:r>
      <w:hyperlink r:id="rId47" w:history="1">
        <w:r>
          <w:rPr>
            <w:color w:val="0000FF"/>
          </w:rPr>
          <w:t>формами</w:t>
        </w:r>
      </w:hyperlink>
      <w:r>
        <w:t>, утвержденными приказом Минюста России от 27.12.2016 N 313 "Об утверждении форм реестров регистрации нотариальных действий, нотариальных свидетельств, удостоверительных надписей на сделках и свидетельствуем</w:t>
      </w:r>
      <w:r>
        <w:t>ых документах и порядка их оформления" (зарегистрирован Минюстом России 29.12.2016, регистрационный N 45046) (далее - приказ Минюста России N 313), с подписью должностного лица местного самоуправления и оттиском печати. При этом в свидетельствах и удостове</w:t>
      </w:r>
      <w:r>
        <w:t>рительных надписях вместо слова "нотариус" (в соответствующем падеже) и наименования государственной нотариальной конторы или нотариального округа указывается полное наименование должности должностного лица местного самоуправления, включающее также наимено</w:t>
      </w:r>
      <w:r>
        <w:t>вание поселения или муниципального района.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Текст удостоверительной надписи может быть напечатан или ясно написан от руки. Подчистки в нем не допускаются. Приписки и иные исправления оговариваются согласно </w:t>
      </w:r>
      <w:hyperlink w:anchor="Par129" w:tooltip="16. Текст нотариально удостоверяемого документа на бумажном носителе (свидетельство, удостоверяемые доверенность и завещание и другие), а также удостоверительная надпись должны быть изготовлены с помощью технических средств или написаны от руки и легко читаемыми. Использование карандаша или легко удаляемых с бумажного носителя красителей, а также наличие подчисток или приписок, зачеркнутых слов и иных неоговоренных исправлений не допускаются." w:history="1">
        <w:r>
          <w:rPr>
            <w:color w:val="0000FF"/>
          </w:rPr>
          <w:t>пункту 16</w:t>
        </w:r>
      </w:hyperlink>
      <w:r>
        <w:t xml:space="preserve"> Инструкции.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Для совершения удостоверительных надписей могут применяться штампы</w:t>
      </w:r>
      <w:r>
        <w:t xml:space="preserve"> с текстом соответствующей надписи.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Удостоверительная надпись на документе располагается сразу после подписи лица (лиц) на этой же странице документа. Если удостоверительная надпись не умещается на этой странице, она может быть продолжена или изложена полн</w:t>
      </w:r>
      <w:r>
        <w:t>остью на обороте документа либо на прикрепленном к документу листе бумаги. В этом случае листы, на которых изложен текст документа и удостоверительная надпись, прошиваются и пронумеровываются, а количество листов заверяется подписью должностного лица местн</w:t>
      </w:r>
      <w:r>
        <w:t xml:space="preserve">ого самоуправления и оттиском печати в соответствии с </w:t>
      </w:r>
      <w:hyperlink w:anchor="Par129" w:tooltip="16. Текст нотариально удостоверяемого документа на бумажном носителе (свидетельство, удостоверяемые доверенность и завещание и другие), а также удостоверительная надпись должны быть изготовлены с помощью технических средств или написаны от руки и легко читаемыми. Использование карандаша или легко удаляемых с бумажного носителя красителей, а также наличие подчисток или приписок, зачеркнутых слов и иных неоговоренных исправлений не допускаются." w:history="1">
        <w:r>
          <w:rPr>
            <w:color w:val="0000FF"/>
          </w:rPr>
          <w:t>пунктом 16</w:t>
        </w:r>
      </w:hyperlink>
      <w:r>
        <w:t xml:space="preserve"> Инструкции.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Прикрепление листов бумаги для изложения удостоверительной надписи о свидетельствовании верности копий документов не допускается.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18. Совершение нотариального действия может быть отложено в случаях: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необходимости ист</w:t>
      </w:r>
      <w:r>
        <w:t>ребования дополнительных сведений от физических и юридических лиц;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направления документов на экспертизу.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Совершение нотариальных действий должно быть отложено, если в соответствии с законом необходимо запросить заинтересованных лиц об отсутствии у них возражений против совершения этих действий (</w:t>
      </w:r>
      <w:hyperlink r:id="rId48" w:history="1">
        <w:r>
          <w:rPr>
            <w:color w:val="0000FF"/>
          </w:rPr>
          <w:t>части первая</w:t>
        </w:r>
      </w:hyperlink>
      <w:r>
        <w:t xml:space="preserve"> и </w:t>
      </w:r>
      <w:hyperlink r:id="rId49" w:history="1">
        <w:r>
          <w:rPr>
            <w:color w:val="0000FF"/>
          </w:rPr>
          <w:t>вторая статьи 41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Срок отложения совершения нотариального действия не может превышать месяца со дня вынесения поста</w:t>
      </w:r>
      <w:r>
        <w:t>новления об отложении совершения нотариального действия.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</w:t>
      </w:r>
      <w:r>
        <w:t>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 получения от суда сообщения о поступлении заявления заинтересованного лица, оспаривающег</w:t>
      </w:r>
      <w:r>
        <w:t>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19. Должностные лица местного самоуправления отказывают в совершении нотариального действия, есл</w:t>
      </w:r>
      <w:r>
        <w:t>и: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совершение такого действия противоречит законодательству Российской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действие подлежит совершению должностным лицом местного самоуправления другого поселения или муниципального района (применительно к принятию мер по охране наследственного иму</w:t>
      </w:r>
      <w:r>
        <w:t>щества и в случае необходимости мер по управлению им) или нотариусом;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</w:t>
      </w:r>
      <w:r>
        <w:t>ства или пребывания в поселении или расположенном на межселенной территории населенном пункте;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сделка, совершаемая от имени юридического лица, противоречит целям, указанным в его уставе или положении;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сделка не соответствует требованиям законодательства Ро</w:t>
      </w:r>
      <w:r>
        <w:t>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факты, изложенные в документах, представленных для совершения нотариального действия, не подтверждены в</w:t>
      </w:r>
      <w:r>
        <w:t xml:space="preserve">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Должностное лицо местного самоуправления по просьбе лица, которому отказано в совершении нотариа</w:t>
      </w:r>
      <w:r>
        <w:t>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</w:t>
      </w:r>
      <w:r>
        <w:t>сит постановление об отказе в совершении нотариального действия.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постановлении об отказе в совершении нотариального действия должны быть указаны: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дата вынесения постановления об отказе в совершении нотариального действия;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фамилия, инициалы, должность лиц</w:t>
      </w:r>
      <w:r>
        <w:t>а, уполномоченного совершать нотариальные действия, наименование местной администрации поселения или муниципального района;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фамилия, имя, отчество (при наличии) гражданина, обратившегося за совершением нотариального действия, адрес места его жительства; по</w:t>
      </w:r>
      <w:r>
        <w:t>лное наименование, адрес, место нахождения и основной государственный регистрационный номер юридического лица (при наличии), представителю которого отказано в совершении нотариального действия;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нотариальное действие, о совершении которого просил обративший</w:t>
      </w:r>
      <w:r>
        <w:t>ся;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основание отказа со ссылкой на законодательство Российской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порядок и сроки обжалования отказа.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Постановление об отказе в совершении нотариального действия составляется в двух подлинных экземплярах, каждый экземпляр подписывается должностным </w:t>
      </w:r>
      <w:r>
        <w:t>лицом местного самоуправления и заверяется оттиском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Постановление об отказе в совершении нотариального действия вручается лицу, которому отказано в совершении нотариального действия, или направляется ему посредством почтовой связи.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вручении лиц</w:t>
      </w:r>
      <w:r>
        <w:t xml:space="preserve">у, которому отказано в совершении нотариального действия, постановления об отказе в совершении нотариального действия указанное лицо на экземпляре постановления об отказе в </w:t>
      </w:r>
      <w:r>
        <w:lastRenderedPageBreak/>
        <w:t>совершении нотариального действия, хранящемся в делах органа местного самоуправлени</w:t>
      </w:r>
      <w:r>
        <w:t>я, расписывается в получении постановления об отказе в совершении нотариального действия и проставляет дату вручения.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1"/>
      </w:pPr>
      <w:r>
        <w:t>III. Оплата нотариальных действий, совершаемых должностными</w:t>
      </w:r>
    </w:p>
    <w:p w:rsidR="00000000" w:rsidRDefault="00B73045">
      <w:pPr>
        <w:pStyle w:val="ConsPlusNormal"/>
        <w:jc w:val="center"/>
      </w:pPr>
      <w:r>
        <w:t>лицами местного самоуправления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 xml:space="preserve">20. Оплата нотариальных действий, совершаемых должностными лицами местного самоуправления, производится в порядке, установленном </w:t>
      </w:r>
      <w:hyperlink r:id="rId50" w:history="1">
        <w:r>
          <w:rPr>
            <w:color w:val="0000FF"/>
          </w:rPr>
          <w:t>статьей 22</w:t>
        </w:r>
      </w:hyperlink>
      <w:r>
        <w:t xml:space="preserve"> Основ: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 совершение нотариа</w:t>
      </w:r>
      <w:r>
        <w:t xml:space="preserve">льных действий, для которых законодательством Российской Федерации предусмотрена обязательная нотариальная форма, должностное лицо местного самоуправления взимает государственную пошлину по ставкам, установленным </w:t>
      </w:r>
      <w:hyperlink r:id="rId51" w:history="1">
        <w:r>
          <w:rPr>
            <w:color w:val="0000FF"/>
          </w:rPr>
          <w:t>статьей 333.24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2017, N 1 (ч. 1), ст. 16), с учетом особенностей уплаты государственной пошлины, пре</w:t>
      </w:r>
      <w:r>
        <w:t xml:space="preserve">дусмотренных </w:t>
      </w:r>
      <w:hyperlink r:id="rId52" w:history="1">
        <w:r>
          <w:rPr>
            <w:color w:val="0000FF"/>
          </w:rPr>
          <w:t>статьей 333.25</w:t>
        </w:r>
      </w:hyperlink>
      <w:r>
        <w:t xml:space="preserve"> Налогового кодекса Российской Федерации;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 совершение нотариальных действий, для которых законодательством Российской Федерации не предусм</w:t>
      </w:r>
      <w:r>
        <w:t xml:space="preserve">отрена обязательная нотариальная форма, должностное лицо местного самоуправления взимает нотариальный тариф в размере, установленном в соответствии с требованиями </w:t>
      </w:r>
      <w:hyperlink r:id="rId53" w:history="1">
        <w:r>
          <w:rPr>
            <w:color w:val="0000FF"/>
          </w:rPr>
          <w:t>статьи 22</w:t>
        </w:r>
        <w:r>
          <w:rPr>
            <w:color w:val="0000FF"/>
          </w:rPr>
          <w:t>.1</w:t>
        </w:r>
      </w:hyperlink>
      <w:r>
        <w:t xml:space="preserve"> Основ.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лиц, установленные </w:t>
      </w:r>
      <w:hyperlink r:id="rId54" w:history="1">
        <w:r>
          <w:rPr>
            <w:color w:val="0000FF"/>
          </w:rPr>
          <w:t>подпунктами 11</w:t>
        </w:r>
      </w:hyperlink>
      <w:r>
        <w:t xml:space="preserve">, </w:t>
      </w:r>
      <w:hyperlink r:id="rId55" w:history="1">
        <w:r>
          <w:rPr>
            <w:color w:val="0000FF"/>
          </w:rPr>
          <w:t>12 пункта 1 статьи 333.35</w:t>
        </w:r>
      </w:hyperlink>
      <w:r>
        <w:t xml:space="preserve">, </w:t>
      </w:r>
      <w:hyperlink r:id="rId56" w:history="1">
        <w:r>
          <w:rPr>
            <w:color w:val="0000FF"/>
          </w:rPr>
          <w:t>ст</w:t>
        </w:r>
        <w:r>
          <w:rPr>
            <w:color w:val="0000FF"/>
          </w:rPr>
          <w:t>атьей 333.38</w:t>
        </w:r>
      </w:hyperlink>
      <w:r>
        <w:t xml:space="preserve"> Налогового кодекса Российской Федерации.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1"/>
      </w:pPr>
      <w:r>
        <w:t>IV. Делопроизводство при совершении нотариальных действий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 xml:space="preserve">21. Делопроизводство при совершении нотариальных действий ведется должностными лицами местного самоуправления в соответствии с </w:t>
      </w:r>
      <w:hyperlink r:id="rId57" w:history="1">
        <w:r>
          <w:rPr>
            <w:color w:val="0000FF"/>
          </w:rPr>
          <w:t>Правилами</w:t>
        </w:r>
      </w:hyperlink>
      <w:r>
        <w:t xml:space="preserve"> нотариального делопроизводства, утвержденными приказом Минюста России от 16.04.2014 N 78 "Об утверждении Правил нотариального делопроизводства" (зарегистрирован Минюс</w:t>
      </w:r>
      <w:r>
        <w:t>том России 23.04.2014, регистрационный N 32095), с изменениями, внесенными приказом Минюста России от 21.12.2016 N 297 (зарегистрирован Минюстом России 22.12.2016, регистрационный N 44883).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22. Делопроизводство при совершении нотариальных действий ведется </w:t>
      </w:r>
      <w:r>
        <w:t xml:space="preserve">должностными лицами местного самоуправления на государственном языке Российской Федерации - русском языке. Если в республике в составе Российской Федерации в соответствии с </w:t>
      </w:r>
      <w:hyperlink r:id="rId58" w:history="1">
        <w:r>
          <w:rPr>
            <w:color w:val="0000FF"/>
          </w:rPr>
          <w:t>частью 2 статьи 68</w:t>
        </w:r>
      </w:hyperlink>
      <w:r>
        <w:t xml:space="preserve"> Конституции Российской Федерации установлен свой государственный язык, делопроизводство при совершении нотариальных действий наряду с государственным языком Российской Федерации ведется на государственном языке республики.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об</w:t>
      </w:r>
      <w:r>
        <w:t>ратившееся за совершением нотариального действия лицо не владеет языком, на котором ведется делопроизводство при совершении нотариальных действий, тексты оформленных документов должны быть переведены ему лицом, совершающим нотариальное действие, или перево</w:t>
      </w:r>
      <w:r>
        <w:t>дчиком.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23. При совершении нотариального действия должностным лицом местного самоуправления на документы проставляется собственноручная подпись указанного лица и оттиск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Для совершения нотариальных действий с электронными документами, передачи сведе</w:t>
      </w:r>
      <w:r>
        <w:t xml:space="preserve">ний в единую информационную систему нотариата должностные лица местного самоуправления используют усиленную квалифицированную электронную подпись, созданную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N 63-ФЗ.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24. Орган, в котором работает должностное лицо местного самоуправления, удостоверившее завещание или доверенность, должен направлять сведения об удостоверении или отмене завещания или доверенности в нотариальную палату соответст</w:t>
      </w:r>
      <w:r>
        <w:t xml:space="preserve">вующего субъекта Российской Федерации в форме электронного документа, подписанного усиленной квалифицированной электронной подписью отправителя, в течение пяти рабочих дней со дня совершения нотариального действия для их внесения в реестр </w:t>
      </w:r>
      <w:r>
        <w:lastRenderedPageBreak/>
        <w:t>нотариальных дейс</w:t>
      </w:r>
      <w:r>
        <w:t xml:space="preserve">твий единой информационной системы нотариата в соответствии с </w:t>
      </w:r>
      <w:hyperlink r:id="rId60" w:history="1">
        <w:r>
          <w:rPr>
            <w:color w:val="0000FF"/>
          </w:rPr>
          <w:t>Порядком</w:t>
        </w:r>
      </w:hyperlink>
      <w:r>
        <w:t xml:space="preserve"> направления в нотариальную палату субъекта Российской Федерации сведений об удостоверении или</w:t>
      </w:r>
      <w:r>
        <w:t xml:space="preserve"> отмене завещания или доверенности органом, в котором работает должностное лицо местного самоуправления, удостоверившее завещание или доверенность, утвержденным приказом Минюста России от 29.06.2015 N 156 (зарегистрирован Минюстом России 30.06.2015, регист</w:t>
      </w:r>
      <w:r>
        <w:t xml:space="preserve">рационный N 37828), и </w:t>
      </w:r>
      <w:hyperlink r:id="rId61" w:history="1">
        <w:r>
          <w:rPr>
            <w:color w:val="0000FF"/>
          </w:rPr>
          <w:t>Порядком</w:t>
        </w:r>
      </w:hyperlink>
      <w:r>
        <w:t xml:space="preserve"> ведения реестров единой информационной системы нотариата, утвержденным приказом Минюста России от 17.06.2014 N 129 (зарегистрирован М</w:t>
      </w:r>
      <w:r>
        <w:t>инюстом России 18.06.2014, регистрационный N 32716).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25. Все нотариальные действия, совершаемые должностными лицами местного самоуправления, регистрируются в реестре регистрации нотариальных действий (далее - реестр), форма которого утверждена приказом Мин</w:t>
      </w:r>
      <w:r>
        <w:t xml:space="preserve">юста России N 313 </w:t>
      </w:r>
      <w:hyperlink r:id="rId62" w:history="1">
        <w:r>
          <w:rPr>
            <w:color w:val="0000FF"/>
          </w:rPr>
          <w:t>(форма N 1.1)</w:t>
        </w:r>
      </w:hyperlink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наименовании реестра вместо слова "нотариуса" указываются слова "должностных лиц местного самоуправления", фамилия, имя, отчество</w:t>
      </w:r>
      <w:r>
        <w:t xml:space="preserve"> (при наличии) должностного лица местного самоуправления не указываются.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Вместо наименования государственной нотариальной конторы или нотариального округа указывается наименование поселения или расположенного на межселенной территории населенного пункта.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К</w:t>
      </w:r>
      <w:r>
        <w:t>аждому нотариальному действию присваивается отдельный порядковый номер. Номер, под которым нотариальное действие зарегистрировано в реестре, указывается в выдаваемых должностным лицом местного самоуправления документах и в удостоверительных надписях.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Реест</w:t>
      </w:r>
      <w:r>
        <w:t xml:space="preserve">ры должны быть прошнурованы, листы их пронумерованы. Запись о количестве листов должна быть заверена подписью главы местной администрации поселения, в случае, предусмотренном </w:t>
      </w:r>
      <w:hyperlink w:anchor="Par48" w:tooltip="Глава поселения может совершать нотариальные действия, если уставами муниципального района и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, и если в поселении, являющемся административным центром муниципального района, местная администрация не образована (абзац третий части 2 статьи 34 Федерального закона от 06.10.2003 N 13..." w:history="1">
        <w:r>
          <w:rPr>
            <w:color w:val="0000FF"/>
          </w:rPr>
          <w:t>абзацем вторым пункта 2</w:t>
        </w:r>
      </w:hyperlink>
      <w:r>
        <w:t xml:space="preserve"> Инструкции, - подписью главы </w:t>
      </w:r>
      <w:r>
        <w:t>поселения, и оттиском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Регистрация нотариального действия в реестре производится должностным лицом местного самоуправления ручкой, аккуратно и разборчиво, с использованием красителей синего, голубого или фиолетового цвета и только после того, как уд</w:t>
      </w:r>
      <w:r>
        <w:t>остоверительная надпись или выдаваемый документ им подписаны. При внесении записи в реестр допустимы общепринятые сокращения слов. Использование мастичного штампа для заполнения реестра допускается только в целях указания даты совершенного нотариального де</w:t>
      </w:r>
      <w:r>
        <w:t>йствия.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Запись карандашом и подчистки в реестре не допускаются. Незаполненные строки в реестре должны быть прочеркнуты, подчистки не допускаются.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Допускается внесение в реестр поправок (дописок, приписок, исправлений), в обязательном порядке оговариваемых.</w:t>
      </w:r>
      <w:r>
        <w:t xml:space="preserve"> Поправки должны быть сделаны так, чтобы все ошибочно написанное, а затем зачеркнутое можно было прочесть в первоначальном виде, при этом не допускается использование корректирующей краски. Поправки заверяются подписью должностного лица местного самоуправл</w:t>
      </w:r>
      <w:r>
        <w:t>ения с проставлением даты и оттиска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26. Должностные лица местного самоуправления обязаны выдавать выписки из реестра по письменному заявлению лиц, от имени или по поручению которых были совершены эти действия, в том числе если такие лица не зарегис</w:t>
      </w:r>
      <w:r>
        <w:t xml:space="preserve">трированы по месту жительства или месту пребывания в поселении или расположенном на межселенной территории населенном пункте на дату получения выписки, по требованию суда, прокуратуры, органов следствия в связи с находящимися в их производстве уголовными, </w:t>
      </w:r>
      <w:r>
        <w:t>гражданскими или административными делами, а также по требованию судебных приставов-исполнителей в связи с находящимися в их производстве материалами по исполнению исполнительных документов, по запросам органа, осуществляющего государственную регистрацию ю</w:t>
      </w:r>
      <w:r>
        <w:t>ридических лиц и индивидуальных предпринимателей, в связи с государственной регистрацией и нотариусов в связи с совершаемыми нотариальными действиями.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27. Экземпляры нотариально удостоверенных завещаний, договоров о передаче наследственного имущества на хр</w:t>
      </w:r>
      <w:r>
        <w:t>анение, акты описи наследственного имущества, документы по принятию мер по управлению наследственным имуществом, в том числе экземпляры договоров доверительного управления, выдаваемые свидетельства хранятся в соответствующих делах органа местного самоуправ</w:t>
      </w:r>
      <w:r>
        <w:t xml:space="preserve">ления. По </w:t>
      </w:r>
      <w:r>
        <w:lastRenderedPageBreak/>
        <w:t>просьбе лиц, обратившихся за удостоверением доверенностей, в делах органа местного самоуправления хранятся также предоставленные ими экземпляры нотариально удостоверенных доверенностей.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Документы, на основании которых совершены нотариальные дейст</w:t>
      </w:r>
      <w:r>
        <w:t>вия, приобщаются к оставляемым в делах органа местного самоуправления экземплярам завещаний, доверенностей, к актам описи имущества, а также к документам о принятии мер по управлению наследственным имуществом.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При невозможности оставления подлинных документов (например, доверенности, выданной с правом передоверия) в делах органа местного самоуправления остаются копии этих документов. На копии документа должностное лицо местного самоуправления делает отметку: "С </w:t>
      </w:r>
      <w:r>
        <w:t>подлинным верно" и собственноручно проставляет подпись.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Документы, удостоверяющие личность обратившихся за совершением нотариальных действий лиц, их представителей или представителей юридических лиц, свидетелей, рукоприкладчика, а также переводчика или сур</w:t>
      </w:r>
      <w:r>
        <w:t>допереводчика, возвращаются представившим их лицам без оставления копий, при этом в реестре записываются наименование документа, его серия и номер, дата выдачи, а также наименование органа, выдавшего документ.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28. В случае утраты лицом, от имени или по пор</w:t>
      </w:r>
      <w:r>
        <w:t>учению которого совершалось нотариальное оформление документов, экземпляры которых хранятся в делах органа местного самоуправления, по письменным заявлениям такого лица, его представителя или правопреемника, в том числе если они не зарегистрированы по мест</w:t>
      </w:r>
      <w:r>
        <w:t>у жительства или месту пребывания в поселении или расположенном на межселенной территории населенном пункте на дату получения дубликата, должностными лицами местного самоуправления выдаются дубликаты утраченных документов.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Выдача дубликатов документов прои</w:t>
      </w:r>
      <w:r>
        <w:t xml:space="preserve">зводится с соблюдением требований </w:t>
      </w:r>
      <w:hyperlink w:anchor="Par67" w:tooltip="5. Должностным лицам местного самоуправления при исполнении служебных обязанностей, а также лицам, работающим в органе местного самоуправления, запрещается разглашать сведения, оглашать документы, которые стали им известны в связи с совершением нотариальных действий, в том числе и после прекращения полномочий или увольнения, за исключением случаев, предусмотренных Основами." w:history="1">
        <w:r>
          <w:rPr>
            <w:color w:val="0000FF"/>
          </w:rPr>
          <w:t>пункта 5</w:t>
        </w:r>
      </w:hyperlink>
      <w:r>
        <w:t xml:space="preserve"> Инструкции. Дубликат документа должен содержать весь текст докуме</w:t>
      </w:r>
      <w:r>
        <w:t>нта, включая имеющуюся на документе удостоверительную надпись.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На дубликате совершается удостоверительная надпись по </w:t>
      </w:r>
      <w:hyperlink r:id="rId63" w:history="1">
        <w:r>
          <w:rPr>
            <w:color w:val="0000FF"/>
          </w:rPr>
          <w:t>форме N 2.13</w:t>
        </w:r>
      </w:hyperlink>
      <w:r>
        <w:t>, утвержденной приказом Минюста Рос</w:t>
      </w:r>
      <w:r>
        <w:t>сии N 313.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Дубликат завещания может быть выдан завещателю, а после его смерти - любому из указанных в завещании наследников по представлению наследником свидетельства о смерти завещателя, в том числе если они не зарегистрированы по месту жительства или мес</w:t>
      </w:r>
      <w:r>
        <w:t>ту пребывания в поселении или расположенном на межселенной территории населенном пункте на дату выдачи дубликата завещания. В случае смерти наследника, который был указан в завещании, дубликат завещания может быть выдан его наследнику, к которому перешло п</w:t>
      </w:r>
      <w:r>
        <w:t>раво на принятие наследства (наследственная трансмиссия), а также любому из отказополучателей, а также исполнителю завещания при представлении свидетельства о смерти завещателя и умершего наследника, после которого он наследует, в том числе если они не зар</w:t>
      </w:r>
      <w:r>
        <w:t>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29. Нотариальные действия совершаются в помещении местной администрации поселения, муниципа</w:t>
      </w:r>
      <w:r>
        <w:t xml:space="preserve">льного района или в случае, предусмотренном </w:t>
      </w:r>
      <w:hyperlink w:anchor="Par48" w:tooltip="Глава поселения может совершать нотариальные действия, если уставами муниципального района и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, и если в поселении, являющемся административным центром муниципального района, местная администрация не образована (абзац третий части 2 статьи 34 Федерального закона от 06.10.2003 N 13..." w:history="1">
        <w:r>
          <w:rPr>
            <w:color w:val="0000FF"/>
          </w:rPr>
          <w:t>абзацем вторым пункта 2</w:t>
        </w:r>
      </w:hyperlink>
      <w:r>
        <w:t xml:space="preserve"> Инструкции, - в помещении поселения.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Нотариальные действия могут быть совершены вне указанных помещений в исключительных случаях, если граждане, для которых они</w:t>
      </w:r>
      <w:r>
        <w:t xml:space="preserve"> совершаются, в связи с тяжелой болезнью, инвалидностью или по другой уважительной причине не могут явиться в соответствующее помещение. Если нотариальные действия совершаются вне помещения, то в удостоверительной надписи на документе и в реестре записывае</w:t>
      </w:r>
      <w:r>
        <w:t>тся место совершения нотариального действия с указанием адреса.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30. Должностные лица местного самоуправления не вправе для совершения нотариальных действий выезжать за пределы территории поселения или муниципального района, в местной администрации которого</w:t>
      </w:r>
      <w:r>
        <w:t xml:space="preserve"> они работают.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1"/>
      </w:pPr>
      <w:r>
        <w:t>V. Правила совершения отдельных видов нотариальных действий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завещаний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31. Должностные лица местного самоуправления удостоверяют завещания дееспособных граждан с соблюдением правил о форме завещания, порядке его удостоверения</w:t>
      </w:r>
      <w:r>
        <w:t xml:space="preserve"> и тайне завещания, установленных Гражданским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2001, N 49, ст. 4552; 2016, N 27 (ч. 2), ст. 4266)</w:t>
      </w:r>
      <w:r>
        <w:t xml:space="preserve"> и </w:t>
      </w:r>
      <w:hyperlink r:id="rId65" w:history="1">
        <w:r>
          <w:rPr>
            <w:color w:val="0000FF"/>
          </w:rPr>
          <w:t>Основами</w:t>
        </w:r>
      </w:hyperlink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Завещание должно быть составлено в письменной форме.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При удостоверении завещания от завещателя не требуется представления доказательств, подтверждающих его права </w:t>
      </w:r>
      <w:r>
        <w:t>на завещаемое имущество, а также наличие родственных или иных отношений с наследниками.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Завещание должно быть совершено лично. Совершение завещания через представителя не допускается.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завещании могут содержаться распоряжения только одного гражданина. Сов</w:t>
      </w:r>
      <w:r>
        <w:t>ершение завещания двумя или более гражданами не допускается.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вправе по своему усмотрению завещать имущество любым лицам как входящим, так и не входящим в круг его наследников по закону, а также Российской Федерации, субъектам Российской Федераци</w:t>
      </w:r>
      <w:r>
        <w:t xml:space="preserve">и, муниципальным образованиям, юридическим лицам, иностранным государствам и международным организациям,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</w:t>
      </w:r>
      <w:r>
        <w:t>лишения, отменить или изменить уже совершенное завещание.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вправе совершить завещание, содержащее распоряжение о любом имуществе, в том числе о том, которое он может приобрести в будущем.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может указать в завещании другого наследника (п</w:t>
      </w:r>
      <w:r>
        <w:t>одназначить наследника) на случай, если назначенный им в завещании наследник или наследник завещателя по закону умрет до открытия наследства либо одновременно с завещателем, либо после открытия наследства, не успев его принять, либо не примет наследство по</w:t>
      </w:r>
      <w:r>
        <w:t xml:space="preserve"> другим причинам или откажется от него, либо не будет иметь право наследовать или будет отстранен от наследования как недостойный.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вправе в завещании возложить на одного или нескольких наследников по завещанию или по закону исполнение за счет на</w:t>
      </w:r>
      <w:r>
        <w:t>следства какой-либо обязанности имущественного характера в пользу одного или нескольких лиц (отказополучателей), которые приобретают право требовать исполнения этой обязанности (завещательный отказ).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вправе в завещании возложить на одного или не</w:t>
      </w:r>
      <w:r>
        <w:t>скольких наследников по завещанию или по закону обязанность совершить какое-либо действие имущественного или неимущественного характера, направленное на осуществление общеполезной цели (завещательное возложение). Такая же обязанность может быть возложена н</w:t>
      </w:r>
      <w:r>
        <w:t>а исполнителя завещания при условии выделения в завещании части наследственного имущества для исполнения завещательного возложения.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вправе также возложить на одного или нескольких наследников обязанность содержать принадлежащих завещателю домашн</w:t>
      </w:r>
      <w:r>
        <w:t>их животных, а также осуществлять необходимый надзор и уход за ними.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Содержание завещания может исчерпываться завещательным отказом, завещательным возложением или распоряжением о лишении наследства одного, нескольких или всех наследников по закону.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32. Завещание должно быть написано завещателем или записано с его слов должностным лицом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При написании или записи завещания могут быть использованы технические средства (компьютер, </w:t>
      </w:r>
      <w:r>
        <w:lastRenderedPageBreak/>
        <w:t>пишущая машинка).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Завещание, записанное должностны</w:t>
      </w:r>
      <w:r>
        <w:t>м лицом местного самоуправления со слов завещателя, до его подписания должно быть полностью прочитано завещателем в присутствии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завещатель не в состоянии лично прочитать завещание, его текст должен быть оглаш</w:t>
      </w:r>
      <w:r>
        <w:t>ен должностным лицом местного самоуправления, о чем на завещании должна быть сделана надпись с указанием причин, по которым завещатель не смог лично прочитать завещание, следующего содержания: "Ввиду (указывается причина) завещатель (указываются фамилия, и</w:t>
      </w:r>
      <w:r>
        <w:t>нициалы) не смог лично прочитать текст настоящего завещания. Текст настоящего завещания для завещателя оглашен (указываются должность должностного лица местного самоуправления, фамилия, инициалы), удостоверившим настоящее завещание.".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33. Завещание должно </w:t>
      </w:r>
      <w:r>
        <w:t>быть собственноручно подписано завещателем в присутствии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завещатель в силу физических недостатков, тяжелой болезни или неграмотности не может собственноручно подписать завещание, оно по его просьбе может быть</w:t>
      </w:r>
      <w:r>
        <w:t xml:space="preserve"> подписано другим гражданином в присутствии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этом случае на завещании должна быть сделана надпись с указанием причин, по которым завещатель не мог подписать завещание собственноручно, следующего содержания: "Ввид</w:t>
      </w:r>
      <w:r>
        <w:t>у (указывается причина, по которой завещатель (указываются фамилия и инициалы) не мог подписать завещание собственноручно), по его/ее личной просьбе, в присутствии (указываются должность должностного лица местного самоуправления, фамилия, инициалы) настоящ</w:t>
      </w:r>
      <w:r>
        <w:t>ее завещание подписано (указываются фамилия, имя, отчество (при наличии), число, месяц и год рождения подписавшегося, а также адрес места его жительства).".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34. При составлении и удостоверении должностным лицом местного самоуправления завещания по желанию </w:t>
      </w:r>
      <w:r>
        <w:t>завещателя может присутствовать свидетель. Если завещание составляется и удостоверяется в присутствии свидетеля, оно должно быть им подписано, и на завещании должны быть указаны фамилия, имя, отчество (при наличии) и место жительства свидетеля в соответств</w:t>
      </w:r>
      <w:r>
        <w:t>ии с документом, удостоверяющим его личность.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6" w:name="Par232"/>
      <w:bookmarkEnd w:id="6"/>
      <w:r>
        <w:t>35. Должностное лицо местного самоуправления, удостоверяющее завещание, обязано предупредить свидетеля, а также гражданина, подписывающего завещание вместо завещателя, о необходимости соблюдать тайн</w:t>
      </w:r>
      <w:r>
        <w:t xml:space="preserve">у завещания, сделав об этом на завещании до подписи указанного гражданина и (или) свидетеля запись следующего содержания: "Содержание </w:t>
      </w:r>
      <w:hyperlink r:id="rId66" w:history="1">
        <w:r>
          <w:rPr>
            <w:color w:val="0000FF"/>
          </w:rPr>
          <w:t>статьи 1123</w:t>
        </w:r>
      </w:hyperlink>
      <w:r>
        <w:t xml:space="preserve"> Гражданского кодек</w:t>
      </w:r>
      <w:r>
        <w:t>са Российской Федерации свидетелю (гражданину, подписывающему завещание вместо завещателя) (указываются фамилия, инициалы) разъяснено.".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 могут быть свидетелями и не могут подписывать завещание вместо завещателя: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должностное лицо органа местного самоупра</w:t>
      </w:r>
      <w:r>
        <w:t>вления, удостоверяющее завещание;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лицо, в пользу которого составлено завещание или сделан завещательный отказ, супруг такого лица, его дети и родители;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граждане, не обладающие дееспособностью в полном объеме;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неграмотные;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граждане с такими физическими недо</w:t>
      </w:r>
      <w:r>
        <w:t>статками, которые явно не позволяют им в полной мере осознавать существо происходящего;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лица, не владеющие в достаточной степени языком, на котором составлено завещание, за исключением случая, когда составляется закрытое завещание.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36. Должностное лицо мес</w:t>
      </w:r>
      <w:r>
        <w:t xml:space="preserve">тного самоуправления, удостоверяющее завещание, должно разъяснить завещателю содержание </w:t>
      </w:r>
      <w:hyperlink r:id="rId67" w:history="1">
        <w:r>
          <w:rPr>
            <w:color w:val="0000FF"/>
          </w:rPr>
          <w:t>статьи 1149</w:t>
        </w:r>
      </w:hyperlink>
      <w:r>
        <w:t xml:space="preserve"> Гражданского кодекса Российской Федерации, устанавливающей право на обязательную долю в наследстве, согласно которой несовершеннолетние или нетрудоспособные дети наследодателя, его нетрудоспособные супруг и родители, а также нетрудоспособные иждивенцы нас</w:t>
      </w:r>
      <w:r>
        <w:t xml:space="preserve">ледодателя, подлежащие призванию к наследованию на основании </w:t>
      </w:r>
      <w:hyperlink r:id="rId68" w:history="1">
        <w:r>
          <w:rPr>
            <w:color w:val="0000FF"/>
          </w:rPr>
          <w:t>пунктов 1</w:t>
        </w:r>
      </w:hyperlink>
      <w:r>
        <w:t xml:space="preserve"> и </w:t>
      </w:r>
      <w:hyperlink r:id="rId69" w:history="1">
        <w:r>
          <w:rPr>
            <w:color w:val="0000FF"/>
          </w:rPr>
          <w:t xml:space="preserve">2 </w:t>
        </w:r>
        <w:r>
          <w:rPr>
            <w:color w:val="0000FF"/>
          </w:rPr>
          <w:t>статьи 1148</w:t>
        </w:r>
      </w:hyperlink>
      <w:r>
        <w:t xml:space="preserve"> Гражданского кодекса Российской Федерации, наследуют независимо от содержания завещания не менее половины доли, которая причиталась бы каждому из них при наследовании по закону.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О разъяснении завещателю </w:t>
      </w:r>
      <w:hyperlink r:id="rId70" w:history="1">
        <w:r>
          <w:rPr>
            <w:color w:val="0000FF"/>
          </w:rPr>
          <w:t>статьи 1149</w:t>
        </w:r>
      </w:hyperlink>
      <w:r>
        <w:t xml:space="preserve"> Гражданского кодекса Российской Федерации на завещании должна быть сделана запись следующего содержания: "Содержание </w:t>
      </w:r>
      <w:hyperlink r:id="rId71" w:history="1">
        <w:r>
          <w:rPr>
            <w:color w:val="0000FF"/>
          </w:rPr>
          <w:t>статьи 1149</w:t>
        </w:r>
      </w:hyperlink>
      <w:r>
        <w:t xml:space="preserve"> Гражданского кодекса Российской Федерации завещателю (фамилия, инициалы) разъяснено.".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37. В местной администрации поселения или муниципального района должна вестись алфавитная книга учета завещаний, удостоверенных должностны</w:t>
      </w:r>
      <w:r>
        <w:t>ми лицами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Алфавитная книга учета завещаний должна быть прошнурована, листы пронумерованы. Запись о количестве листов должна быть заверена подписью главы местной администрации или главы поселения в случае, предусмотренном </w:t>
      </w:r>
      <w:hyperlink w:anchor="Par48" w:tooltip="Глава поселения может совершать нотариальные действия, если уставами муниципального района и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, и если в поселении, являющемся административным центром муниципального района, местная администрация не образована (абзац третий части 2 статьи 34 Федерального закона от 06.10.2003 N 13..." w:history="1">
        <w:r>
          <w:rPr>
            <w:color w:val="0000FF"/>
          </w:rPr>
          <w:t>абзацем вторым пункта 2</w:t>
        </w:r>
      </w:hyperlink>
      <w:r>
        <w:t xml:space="preserve"> Инструкции, и оттиском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38. Завещатель вправе отменить или изменить составленное им завещание в любое время после его совершения, не указывая при этом причины его отмены или изменения.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Для отмены или изменен</w:t>
      </w:r>
      <w:r>
        <w:t>ия завещания не требуется чье-либо согласие.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Завещание может быть </w:t>
      </w:r>
      <w:r>
        <w:t xml:space="preserve">отменено также посредством распоряжения о его отмене. Распоряжение об отмене завещания должно быть совершено в форме для совершения завещания, утвержденной приказом Минюста России N 313 </w:t>
      </w:r>
      <w:hyperlink r:id="rId72" w:history="1">
        <w:r>
          <w:rPr>
            <w:color w:val="0000FF"/>
          </w:rPr>
          <w:t>(форма N 2.5)</w:t>
        </w:r>
      </w:hyperlink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Распоряжение об отмене завещания составляется в двух экземплярах, один из которых постоянно хранится в делах органа местного самоуправления, а второй - выдается завещателю.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Должностное лицо местного самоуправления, удос</w:t>
      </w:r>
      <w:r>
        <w:t xml:space="preserve">товерившее распоряжение, совершает на нем удостоверительную надпись, по форме, аналогичной форме удостоверительной надписи для завещаний, утвержденной приказом Минюста России N 313 </w:t>
      </w:r>
      <w:hyperlink r:id="rId73" w:history="1">
        <w:r>
          <w:rPr>
            <w:color w:val="0000FF"/>
          </w:rPr>
          <w:t>(форма N 2.5)</w:t>
        </w:r>
      </w:hyperlink>
      <w:r>
        <w:t xml:space="preserve">, при этом слово "завещание" в соответствующем падеже заменяется словами "распоряжение об отмене завещания" в соответствующем падеже, а предложение "Содержание </w:t>
      </w:r>
      <w:hyperlink r:id="rId74" w:history="1">
        <w:r>
          <w:rPr>
            <w:color w:val="0000FF"/>
          </w:rPr>
          <w:t>статьи 1149</w:t>
        </w:r>
      </w:hyperlink>
      <w:r>
        <w:t xml:space="preserve"> Гражданского кодекса Российской Федерации разъяснено мной завещателю." исключается.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39. Должностное лицо местного самоуправления в случае получения распоряжения об отмене удостоверенного им завещания, а равно удостовер</w:t>
      </w:r>
      <w:r>
        <w:t>ения нового завещания, отменяющего или изменяющего прежнее завещание, делает об этом отметку на экземпляре завещания, хранящемся в местной администрации поселения или муниципального района, в реестре и в алфавитной книге учета завещаний.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доверенностей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40. Доверенностью признается письменное уполномочие, выдаваемое одним лицом другому лицу или другим лицам для представительства перед третьими лицами (</w:t>
      </w:r>
      <w:hyperlink r:id="rId75" w:history="1">
        <w:r>
          <w:rPr>
            <w:color w:val="0000FF"/>
          </w:rPr>
          <w:t>пункт 1 статьи 185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Доверенность должна содержать: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1) наименование - "Доверенность";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2) указание на место ее совершения (город (село, поселок, район), край, область, республика, </w:t>
      </w:r>
      <w:r>
        <w:lastRenderedPageBreak/>
        <w:t>автономная область,</w:t>
      </w:r>
      <w:r>
        <w:t xml:space="preserve"> автономный округ полностью). В случае удостоверения доверенности вне помещения местной администрации или поселения - адрес удостоверения;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3) дату ее совершения (</w:t>
      </w:r>
      <w:hyperlink r:id="rId76" w:history="1">
        <w:r>
          <w:rPr>
            <w:color w:val="0000FF"/>
          </w:rPr>
          <w:t xml:space="preserve">пункт 1 </w:t>
        </w:r>
        <w:r>
          <w:rPr>
            <w:color w:val="0000FF"/>
          </w:rPr>
          <w:t>статьи 186</w:t>
        </w:r>
      </w:hyperlink>
      <w:r>
        <w:t xml:space="preserve"> Гражданского кодекса Российской Федерации, </w:t>
      </w:r>
      <w:hyperlink r:id="rId77" w:history="1">
        <w:r>
          <w:rPr>
            <w:color w:val="0000FF"/>
          </w:rPr>
          <w:t>статья 45.1</w:t>
        </w:r>
      </w:hyperlink>
      <w:r>
        <w:t xml:space="preserve"> Основ). Число, месяц и год совершения доверенности указываются прописью. Доверенность, в которой н</w:t>
      </w:r>
      <w:r>
        <w:t xml:space="preserve">е указана дата ее совершения, ничтожна. Если в доверенности не указан срок ее действия, она сохраняет силу в течение года со дня ее совершения. Доверенность, предназначенная для совершения действий за границей и не содержащая указание о сроке ее действия, </w:t>
      </w:r>
      <w:r>
        <w:t>сохраняет силу до ее отмены лицом, выдавшим доверенность (</w:t>
      </w:r>
      <w:hyperlink r:id="rId78" w:history="1">
        <w:r>
          <w:rPr>
            <w:color w:val="0000FF"/>
          </w:rPr>
          <w:t>пункт 2 статьи 186</w:t>
        </w:r>
      </w:hyperlink>
      <w:r>
        <w:t xml:space="preserve"> Гражданского кодекса Российской Федерации);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4) сведения о представляемом и представител</w:t>
      </w:r>
      <w:r>
        <w:t>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5) полномочия, передаваемые представителю (</w:t>
      </w:r>
      <w:hyperlink r:id="rId79" w:history="1">
        <w:r>
          <w:rPr>
            <w:color w:val="0000FF"/>
          </w:rPr>
          <w:t>статьи 182</w:t>
        </w:r>
      </w:hyperlink>
      <w:r>
        <w:t xml:space="preserve"> и </w:t>
      </w:r>
      <w:hyperlink r:id="rId80" w:history="1">
        <w:r>
          <w:rPr>
            <w:color w:val="0000FF"/>
          </w:rPr>
          <w:t>185</w:t>
        </w:r>
      </w:hyperlink>
      <w:r>
        <w:t xml:space="preserve"> Гражданского</w:t>
      </w:r>
      <w:r>
        <w:t xml:space="preserve"> кодекса Российской Федерации);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6) подпись представляемого. Доверенность от имени юридического лица подписывается его руководителем или иным лицом, уполномоченным на это в соответствии с законом и учредительными документами (</w:t>
      </w:r>
      <w:hyperlink r:id="rId81" w:history="1">
        <w:r>
          <w:rPr>
            <w:color w:val="0000FF"/>
          </w:rPr>
          <w:t>пункт 4 статьи 185.1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В тексте доверенности от имени физического лица должны быть указаны место и дата ее составления (подписания), фамилия, имя, отчество </w:t>
      </w:r>
      <w:r>
        <w:t>(при наличии), дата и место рождения, гражданство, пол, адрес места жительства или места пребывания лица, выдавшего доверенность, а также лица, на имя которого она выдана.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тексте доверенности от имени юридического лица должны быть указаны: место и дата е</w:t>
      </w:r>
      <w:r>
        <w:t>е составления (подписания), наименование, фирменное наименование юридического лица, идентификационный номер налогоплательщика, основной государственный регистрационный номер, дата государственной регистрации, наименование органа, осуществившего такую регис</w:t>
      </w:r>
      <w:r>
        <w:t>трацию, код причины постановки на учет, адрес в пределах места нахождения юридического лица, указанный в Едином государственном реестре юридических лиц, фамилия, имя, отчество (при наличии), дата и место рождения, гражданство, пол, адрес места жительства и</w:t>
      </w:r>
      <w:r>
        <w:t>ли места пребывания лица (лиц, действующих совместно или раздельно), уполномоченных выступать от имени юридического лица, а также лица, на имя которого она выдана.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отношении физического лица в доверенности рекомендуется указывать иные сведения, индивидуа</w:t>
      </w:r>
      <w:r>
        <w:t>лизирующие личность, в частности, дату и место рождения; данные документа, удостоверяющего личность.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Доверенность также может содержать срок, на который она выдана (</w:t>
      </w:r>
      <w:hyperlink r:id="rId82" w:history="1">
        <w:r>
          <w:rPr>
            <w:color w:val="0000FF"/>
          </w:rPr>
          <w:t>ст</w:t>
        </w:r>
        <w:r>
          <w:rPr>
            <w:color w:val="0000FF"/>
          </w:rPr>
          <w:t>атья 186</w:t>
        </w:r>
      </w:hyperlink>
      <w:r>
        <w:t xml:space="preserve"> Гражданского кодекса Российской Федерации), и указание на право или запрет передоверия, возможность или запрет последующего передоверия (</w:t>
      </w:r>
      <w:hyperlink r:id="rId83" w:history="1">
        <w:r>
          <w:rPr>
            <w:color w:val="0000FF"/>
          </w:rPr>
          <w:t>пункт 1 статьи 187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Изложение полномочий в доверенности не должно вызывать различное понимание.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 допускается удостоверение доверенностей на совершение действий, которые в силу закона могут быть совершены только лично (</w:t>
      </w:r>
      <w:hyperlink r:id="rId84" w:history="1">
        <w:r>
          <w:rPr>
            <w:color w:val="0000FF"/>
          </w:rPr>
          <w:t>пункт 4 статьи 182</w:t>
        </w:r>
      </w:hyperlink>
      <w:r>
        <w:t xml:space="preserve"> Гражданского кодекса Российской Федерации). Например, совершение завещания через представителя не допускается (</w:t>
      </w:r>
      <w:hyperlink r:id="rId85" w:history="1">
        <w:r>
          <w:rPr>
            <w:color w:val="0000FF"/>
          </w:rPr>
          <w:t>пункт 3 статьи 1118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Полномочия, изложенные в доверенности, не могут выходить за пределы правоспособности представляемого, предусмотренной законодательством Россий</w:t>
      </w:r>
      <w:r>
        <w:t>ской Федерации.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41. Должностные лица местного самоуправления вправе удостоверять доверенности от имени одного или нескольких лиц на имя одного или нескольких лиц.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Доверенность может быть выдана несколькими лицами совместно и может быть удостоверена только </w:t>
      </w:r>
      <w:r>
        <w:t>в том случае, если действия, предусмотренные доверенностью, касаются однородных интересов всех лиц, выдающих доверенность (например, доверенность на ведение одного дела в суде).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 xml:space="preserve">В случае выдачи доверенности нескольким представителям каждый из них обладает </w:t>
      </w:r>
      <w:r>
        <w:t>полномочиями, указанными в доверенности, если в доверенности не предусмотрено, что представители осуществляют их совместно.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42. Доверенности от имени несовершеннолетних, не достигших четырнадцати лет, а также от имени граждан, признанных в судебном порядке</w:t>
      </w:r>
      <w:r>
        <w:t xml:space="preserve"> недееспособными, могут совершать только их родители (усыновители), опекуны (</w:t>
      </w:r>
      <w:hyperlink r:id="rId86" w:history="1">
        <w:r>
          <w:rPr>
            <w:color w:val="0000FF"/>
          </w:rPr>
          <w:t>статьи 28</w:t>
        </w:r>
      </w:hyperlink>
      <w:r>
        <w:t xml:space="preserve">, </w:t>
      </w:r>
      <w:hyperlink r:id="rId87" w:history="1">
        <w:r>
          <w:rPr>
            <w:color w:val="0000FF"/>
          </w:rPr>
          <w:t>29</w:t>
        </w:r>
      </w:hyperlink>
      <w:r>
        <w:t xml:space="preserve"> Гражданского кодекса Российской Федерации). В доверенностях, выдаваемых родителями (усыновителями), опекунами от имени несовершеннолетних, не достигших четырнадцати лет, и недееспособных граждан, не могут содержаться полномочия других ли</w:t>
      </w:r>
      <w:r>
        <w:t>ц по совершению сделок.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43.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доверенности, так и на совершение предусмотренных в ней сделок их законных пре</w:t>
      </w:r>
      <w:r>
        <w:t>дставителей - родителей, усыновителей или попечителей (</w:t>
      </w:r>
      <w:hyperlink r:id="rId88" w:history="1">
        <w:r>
          <w:rPr>
            <w:color w:val="0000FF"/>
          </w:rPr>
          <w:t>статья 26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Без согласия законных представителей на совершение сдел</w:t>
      </w:r>
      <w:r>
        <w:t>ки могут быть удостоверены доверенности: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 распоряжение заработком, стипендией и иными доходами;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 осуществление прав автора произведения науки, литературы или искусства, изобретения или иного охраняемого законом результата своей интеллектуальной деятель</w:t>
      </w:r>
      <w:r>
        <w:t>ности;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 распоряжение вкладами в кредитных организациях;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 совершение мелких бытовых сделок, а также сделок, направленных на безвозмездное получение выгоды, не требующих нотариального удостоверения либо государственной регистрации.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44. Доверенность, выдаваемая в порядке передоверия, подлежит удостоверению по представлении основной доверенности, в которой оговорено право передоверия, либо по представлении доказательств того, что представитель по основной доверенности вынужден к этому </w:t>
      </w:r>
      <w:r>
        <w:t>силою обстоятельств для охраны интересов выдавшего доверенность (например, тяжелая болезнь представителя, стихийное бедствие, в связи с чем представитель не может выполнить поручение) и доверенность не запрещает передоверие (</w:t>
      </w:r>
      <w:hyperlink r:id="rId89" w:history="1">
        <w:r>
          <w:rPr>
            <w:color w:val="0000FF"/>
          </w:rPr>
          <w:t>пункт 1 статьи 187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Доверенность в порядке передоверия не должна содержать в себе больше прав, чем предоставлено по основной доверенности.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Если иное не </w:t>
      </w:r>
      <w:r>
        <w:t>указано в доверенности или не установлено законом, представитель, передавший полномочия другому лицу в порядке передоверия, не утрачивает соответствующих полномочий.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Срок действия доверенности, выданной в порядке передоверия, не может превышать срока дейст</w:t>
      </w:r>
      <w:r>
        <w:t>вия доверенности, на основании которой она выдана.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доверенности, удостоверяемой в порядке передоверия, должны быть указаны реквизиты доверенности, на основании которой она выдана.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Передача полномочий лицом, получившим эти полномочия в результате передове</w:t>
      </w:r>
      <w:r>
        <w:t>рия, другому лицу (последующее передоверие) не допускается, если иное не предусмотрено в первоначальной доверенности или не установлено законом.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Доверенность может быть отменена лицом, выдавшим ее, или одним из лиц, выдавших доверенность совместно, при это</w:t>
      </w:r>
      <w:r>
        <w:t>м отмена доверенности совершается в той же форме, в которой была выдана доверенность, либо в нотариальной форме (</w:t>
      </w:r>
      <w:hyperlink r:id="rId90" w:history="1">
        <w:r>
          <w:rPr>
            <w:color w:val="0000FF"/>
          </w:rPr>
          <w:t>подпункт 2 пункта 1 статьи 188</w:t>
        </w:r>
      </w:hyperlink>
      <w:r>
        <w:t xml:space="preserve"> Гражданского кодекса </w:t>
      </w:r>
      <w:r>
        <w:t>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Лицо, которому выдана доверенность, во всякое время может отказаться от полномочий, а лицо, выдавшее доверенность, может отменить доверенность или передоверие, за исключением случая, если </w:t>
      </w:r>
      <w:r>
        <w:lastRenderedPageBreak/>
        <w:t>доверенность является безотзывной. Безотзывна</w:t>
      </w:r>
      <w:r>
        <w:t>я доверенность может быть выдана только при одновременном наличии двух условий: доверенность выдается в целях исполнения или обеспечения исполнения обязательства представляемого перед представителем или лицами, от имени или в интересах которых действует пр</w:t>
      </w:r>
      <w:r>
        <w:t>едставитель и доверенность выдается в случаях, если такое обязательство связано с осуществлением предпринимательской деятельности (</w:t>
      </w:r>
      <w:hyperlink r:id="rId91" w:history="1">
        <w:r>
          <w:rPr>
            <w:color w:val="0000FF"/>
          </w:rPr>
          <w:t>статья 188.1</w:t>
        </w:r>
      </w:hyperlink>
      <w:r>
        <w:t xml:space="preserve"> Гражданского кодекса Ро</w:t>
      </w:r>
      <w:r>
        <w:t>ссийской Федерации).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Принятие мер по охране наследственного имущества и в случае</w:t>
      </w:r>
    </w:p>
    <w:p w:rsidR="00000000" w:rsidRDefault="00B73045">
      <w:pPr>
        <w:pStyle w:val="ConsPlusNormal"/>
        <w:jc w:val="center"/>
      </w:pPr>
      <w:r>
        <w:t>необходимости по управлению им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45. Должностное лицо местного самоуправления по сообщению граждан, юридических лиц либо по своей инициативе принимает меры по охране наследств</w:t>
      </w:r>
      <w:r>
        <w:t>енного имущества, когда это необходимо в интересах наследников, отказополучателей, кредиторов или государства.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 необходимости или по поручению нотариуса по месту открытия наследства (далее - поручение нотариуса) должностное лицо местного самоуправл</w:t>
      </w:r>
      <w:r>
        <w:t>ения принимает меры по управлению наследственным имуществом.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Поручение нотариуса является обязательным для исполнения должностным лицом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наличии у должностного лица местного самоуправления сведений о возбуждении в отношении насл</w:t>
      </w:r>
      <w:r>
        <w:t>едодателя производства по делу о банкротстве опись наследственного имущества им не производится.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7" w:name="Par295"/>
      <w:bookmarkEnd w:id="7"/>
      <w:r>
        <w:t>46. Должностное лицо местного самоуправления по месту открытия наследства принимает меры по охране наследственного имущества и в случае необходимос</w:t>
      </w:r>
      <w:r>
        <w:t>ти по управлению им также по заявлению одного или нескольких наследников, органа местного самоуправления, органа опеки и попечительства, исполнителя завещания или других лиц, действующих в интересах сохранения наследственного имущества (далее - заявление),</w:t>
      </w:r>
      <w:r>
        <w:t xml:space="preserve"> когда: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1) наследственное имущество, о принятии мер по охране которого и по управлению которым просит заявитель, находится на территории поселения или муниципального района;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2) по месту открытия наследства - в нотариальном округе, в пределах которого распо</w:t>
      </w:r>
      <w:r>
        <w:t>ложено поселение или межселенная территория, отсутствует государственная нотариальная контора или нотариус, занимающийся частной практикой;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3) в заявлении приведены факты (причины), свидетельствующие о том, что непринятие незамедлительных мер по охране нас</w:t>
      </w:r>
      <w:r>
        <w:t>ледственного имущества и в случае необходимости по управлению им нарушает или может нарушить права наследников, отказополучателей и других заинтересованных лиц;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4) заявитель представил документ, подтверждающий факт смерти наследодателя (объявления его судо</w:t>
      </w:r>
      <w:r>
        <w:t>м умершим), место открытия наследства, факт принадлежности наследодателю имущества, о принятии мер по охране которого и в случае необходимости по управлению которым просит заявитель, а также: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наследник документально подтвердил наличие отношений, являющихся</w:t>
      </w:r>
      <w:r>
        <w:t xml:space="preserve"> основанием для наследования по закону, или право на наследование имущества по завещанию;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исполнитель завещания документально подтвердил, что он является исполнителем завещания;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другое лицо, действующее в интересах сохранения наследственного имущества, документально подтвердило наличие правомочия действовать в интересах сохранения наследственного имущества.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Факт смерти наследодателя подтверждается свидетельством о смерти наследода</w:t>
      </w:r>
      <w:r>
        <w:t>теля, выданным органом государственной регистрации актов гражданского состояния.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Место открытия наследства может подтверждаться документами, удостоверяющими </w:t>
      </w:r>
      <w:r>
        <w:lastRenderedPageBreak/>
        <w:t>соответствующую регистрацию наследодателя в органах регистрационного учета граждан Российской Федер</w:t>
      </w:r>
      <w:r>
        <w:t>ации по месту пребывания и по месту жительства в пределах Российской Федерации, а если место жительства умершего неизвестно - документом, в котором содержатся сведения о месте нахождения наследственного имущества (например, документом, выданным органом (ор</w:t>
      </w:r>
      <w:r>
        <w:t>ганизацией), осуществляющим учет или регистрацию имущества, правоустанавливающим документом на имущество, выпиской из Единого государственного реестра прав на недвижимое имущество и сделок с ним). В случае отсутствия у наследников указанных документов мест</w:t>
      </w:r>
      <w:r>
        <w:t>о открытия наследства подтверждается решением суда об установлении места открытия наследства.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Подтверждением родственных и иных отношений наследников с наследодателем могут являться: документы, выданные органами государственной регистрации актов гражданско</w:t>
      </w:r>
      <w:r>
        <w:t>го состояния, вступившие в законную силу решения суда об установлении факта родственных или иных отношений.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Должностное лицо местного самоуправления, получившее заявление, в тот же день в письменной форме извещает об этом территориальный орган Минюста Росс</w:t>
      </w:r>
      <w:r>
        <w:t>ии, действующий в субъекте Российской Федерации, на территории которого расположено поселение или межселенная территория.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8" w:name="Par307"/>
      <w:bookmarkEnd w:id="8"/>
      <w:r>
        <w:t>47. В случае, когда назначен исполнитель завещания (</w:t>
      </w:r>
      <w:hyperlink r:id="rId92" w:history="1">
        <w:r>
          <w:rPr>
            <w:color w:val="0000FF"/>
          </w:rPr>
          <w:t>статья 1134</w:t>
        </w:r>
      </w:hyperlink>
      <w:r>
        <w:t xml:space="preserve"> Гражданского кодекса Российской Федерации), должностное лицо местного самоуправления принимает меры по охране наследственного имущества и в случае необходимости по управлению им по согласованию с исполнителем завещания.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</w:t>
      </w:r>
      <w:r>
        <w:t>лжностное лицо местного самоуправления, принявшее меры по охране наследственного имущества и в случае необходимости по управлению им по поручению нотариуса, в письменной форме извещает нотариуса по месту открытия наследства о принятии указанных мер.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</w:t>
      </w:r>
      <w:r>
        <w:t xml:space="preserve">стное лицо местного самоуправления, принявшее меры по охране наследственного имущества и в случае необходимости по управлению им в соответствии с </w:t>
      </w:r>
      <w:hyperlink w:anchor="Par295" w:tooltip="46. Должностное лицо местного самоуправления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, органа местного самоуправления, органа опеки и попечительства, исполнителя завещания или других лиц, действующих в интересах сохранения наследственного имущества (далее - заявление), когда:" w:history="1">
        <w:r>
          <w:rPr>
            <w:color w:val="0000FF"/>
          </w:rPr>
          <w:t>пунктом 46</w:t>
        </w:r>
      </w:hyperlink>
      <w:r>
        <w:t xml:space="preserve"> Инструкции, в письменной форме извещает о принятии указанных мер соответствующего нотариуса по месту открытия наследства, в компетенцию которого входит выдача свидетельства</w:t>
      </w:r>
      <w:r>
        <w:t xml:space="preserve"> о праве на наследства. Если у должностного лица местного самоуправления отсутствуют сведения о нотариусе, в чью компетенцию входит выдача свидетельства о праве на наследство, то извещение о принятии мер по охране наследственного имущества и в случае необх</w:t>
      </w:r>
      <w:r>
        <w:t>одимости по управлению им направляется в территориальный орган Минюста России, действующий в субъекте Российской Федерации, на территории которого расположено поселение или межселенная территория.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48. В местной администрации поселения ведется книга учета з</w:t>
      </w:r>
      <w:r>
        <w:t>аявлений (поручений) о принятии мер по охране наследственного имущества, а также книга учета заявлений (поручений) о принятии мер по управлению наследственным имуществом, в которых должностным лицом местного самоуправления в день поступления регистрируются</w:t>
      </w:r>
      <w:r>
        <w:t xml:space="preserve"> поручения нотариуса или заявления.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49. Книга учета заявлений (поручений) о принятии мер по охране наследственного имущества, книга учета заявлений (поручений) о принятии мер по управлению наследственным имуществом должны быть прошнурованы, листы пронумеро</w:t>
      </w:r>
      <w:r>
        <w:t xml:space="preserve">ваны. Запись о количестве листов должна быть заверена подписью главы местной администрации поселения, в случае, предусмотренном </w:t>
      </w:r>
      <w:hyperlink w:anchor="Par48" w:tooltip="Глава поселения может совершать нотариальные действия, если уставами муниципального района и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, и если в поселении, являющемся административным центром муниципального района, местная администрация не образована (абзац третий части 2 статьи 34 Федерального закона от 06.10.2003 N 13..." w:history="1">
        <w:r>
          <w:rPr>
            <w:color w:val="0000FF"/>
          </w:rPr>
          <w:t>абзацем вторым пункта 2</w:t>
        </w:r>
      </w:hyperlink>
      <w:r>
        <w:t xml:space="preserve"> Инструкции, - подписью главы поселения, и оттиском печати.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50. При принятии </w:t>
      </w:r>
      <w:r>
        <w:t>мер по охране наследственного имущества должностное лицо местного самоуправления должно совершить следующие предварительные действия: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установить наличие наследственного имущества, его состав и местонахождение;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известить наследников, сведения о которых имею</w:t>
      </w:r>
      <w:r>
        <w:t>тся в поручении нотариуса или в заявлении, а также наследников, сведениями о которых располагает местная администрация поселения или муниципального района, о дате и месте принятия мер по охране наследства;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известить исполнителя завещания, сведения о которо</w:t>
      </w:r>
      <w:r>
        <w:t>м имеются в поручении нотариуса или в заявлении, о дате и месте принятия мер по охране наследства;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в соответствующих случаях известить представителей органа опеки и попечительства, осуществляющего защиту прав и законных интересов несовершеннолетних граждан</w:t>
      </w:r>
      <w:r>
        <w:t>, а также иных лиц, над которыми установлены опека или попечительство, о дате и месте принятия мер по охране наследства.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51. Меры по охране входящих в состав наследства ограниченно оборотоспособных вещей (оружия, сильнодействующих и ядовитых веществ, нарко</w:t>
      </w:r>
      <w:r>
        <w:t>тических и психотропных средств и других ограниченно оборотоспособных вещей) осуществляются с соблюдением порядка, установленного федеральным законом для соответствующего имущества (</w:t>
      </w:r>
      <w:hyperlink r:id="rId93" w:history="1">
        <w:r>
          <w:rPr>
            <w:color w:val="0000FF"/>
          </w:rPr>
          <w:t>пункт 2 статьи 1180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Если должностному лицу местного самоуправления станет известно, что в состав наследства входит оружие, должностное лицо местного самоуправления незамедлительно уведомляет об </w:t>
      </w:r>
      <w:r>
        <w:t>этом федеральный орган исполнительной власти, уполномоченный в сфере оборота оружия, или его территориальный орган.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Меры по охране входящего в состав наследства оружия осуществляют федеральный орган исполнительной власти, уполномоченный в сфере оборота ору</w:t>
      </w:r>
      <w:r>
        <w:t>жия, или его территориальный орган,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(</w:t>
      </w:r>
      <w:hyperlink r:id="rId94" w:history="1">
        <w:r>
          <w:rPr>
            <w:color w:val="0000FF"/>
          </w:rPr>
          <w:t>пункт 2 статьи 1180</w:t>
        </w:r>
      </w:hyperlink>
      <w:r>
        <w:t xml:space="preserve"> Гражданского кодекса Российской Федерации, </w:t>
      </w:r>
      <w:hyperlink r:id="rId95" w:history="1">
        <w:r>
          <w:rPr>
            <w:color w:val="0000FF"/>
          </w:rPr>
          <w:t>статья 20</w:t>
        </w:r>
      </w:hyperlink>
      <w:r>
        <w:t xml:space="preserve"> Федерального закона от 13.12.1996 N 150-ФЗ "Об оружии" (Собра</w:t>
      </w:r>
      <w:r>
        <w:t>ние законодательства Российской Федерации, 1996, N 51, ст. 5681; 2016, N 28, ст. 4558).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52. Для охраны наследственного имущества должностное лицо местного самоуправления производит опись этого имущества.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Опись наследственного имущества производится в прису</w:t>
      </w:r>
      <w:r>
        <w:t xml:space="preserve">тствии двух свидетелей, отвечающих требованиям, указанным в </w:t>
      </w:r>
      <w:hyperlink w:anchor="Par232" w:tooltip="35. Должностное лицо местного самоуправления, удостоверяющее завещание, обязано предупредить свидетеля, а также гражданина, подписывающего завещание вместо завещателя, о необходимости соблюдать тайну завещания, сделав об этом на завещании до подписи указанного гражданина и (или) свидетеля запись следующего содержания: &quot;Содержание статьи 1123 Гражданского кодекса Российской Федерации свидетелю (гражданину, подписывающему завещание вместо завещателя) (указываются фамилия, инициалы) разъяснено.&quot;." w:history="1">
        <w:r>
          <w:rPr>
            <w:color w:val="0000FF"/>
          </w:rPr>
          <w:t>пункте 35</w:t>
        </w:r>
      </w:hyperlink>
      <w:r>
        <w:t xml:space="preserve"> Инструкции.</w:t>
      </w:r>
    </w:p>
    <w:p w:rsidR="00000000" w:rsidRDefault="00B73045">
      <w:pPr>
        <w:pStyle w:val="ConsPlusNormal"/>
        <w:spacing w:before="200"/>
        <w:ind w:firstLine="540"/>
        <w:jc w:val="both"/>
      </w:pPr>
      <w:bookmarkStart w:id="9" w:name="Par322"/>
      <w:bookmarkEnd w:id="9"/>
      <w:r>
        <w:t xml:space="preserve">При производстве описи имущества могут присутствовать исполнитель завещания, наследники и в соответствующих случаях представители органа опеки и </w:t>
      </w:r>
      <w:r>
        <w:t>попечительства.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53. В акте описи должны быть указаны: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номер, под которым акт описи зарегистрирован в реестре;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дата поступления поручения нотариуса или заявления;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дата производства описи;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должность, фамилия, имя, отчество (при наличии) должностного лица мес</w:t>
      </w:r>
      <w:r>
        <w:t>тного самоуправления, производящего опись;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фамилии, имена, отчества (при наличии), места жительства лиц, присутствующих при производстве описи;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фамилия, имя, отчество (при наличии) наследодателя, дата его смерти;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место нахождения описываемого имущества, данные о том, было ли опечатано помещение до явки должностного лица местного самоуправления и кем, не нарушена ли пломба или печать;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подробная характеристика каждого из перечисленных в нем предметов.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По заявлению ли</w:t>
      </w:r>
      <w:r>
        <w:t xml:space="preserve">ц, указанных в </w:t>
      </w:r>
      <w:hyperlink w:anchor="Par322" w:tooltip="При производстве описи имущества могут присутствовать исполнитель завещания, наследники и в соответствующих случаях представители органа опеки и попечительства." w:history="1">
        <w:r>
          <w:rPr>
            <w:color w:val="0000FF"/>
          </w:rPr>
          <w:t>абзаце третьем пункта 52</w:t>
        </w:r>
      </w:hyperlink>
      <w:r>
        <w:t xml:space="preserve"> Инструкции, должна быть по соглашению между наследниками произведена оценка наследственного имущества. При отсутствии соглашения оценка наследственного имущества или той его части, в отношении которой соглашение не достигнуто, производится независимым оце</w:t>
      </w:r>
      <w:r>
        <w:t>нщиком за счет лица, потребовавшего оценки наследственного имущества, с последующим распределением этих расходов между наследниками пропорционально стоимости полученного каждым из них наследства.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На каждой странице акта описи подводится общий итог количест</w:t>
      </w:r>
      <w:r>
        <w:t xml:space="preserve">ва предметов и, в случае оценки, их </w:t>
      </w:r>
      <w:r>
        <w:lastRenderedPageBreak/>
        <w:t>стоимость в соответствии с достигнутым между наследниками соглашением об оценке наследственного имущества или в соответствии с оценкой, произведенной независимым оценщиком.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акт описи включается все имущество, в том чис</w:t>
      </w:r>
      <w:r>
        <w:t>ле личные вещи наследодателя, находящееся в помещении, в котором производится опись. Заявления заинтересованных лиц о принадлежности им отдельных вещей (предметов) заносятся в акт описи, при этом им разъясняется порядок обращения в суд с заявлением об искл</w:t>
      </w:r>
      <w:r>
        <w:t>ючении этого имущества из описи.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производство описи имущества прерывается (перерыв на обед, окончание рабочего дня и так далее) или продолжается несколько дней, помещение каждый раз опечатывается должностным лицом местного самоуправления. В акте описи</w:t>
      </w:r>
      <w:r>
        <w:t xml:space="preserve"> делается запись о причинах и времени прекращения описи и ее возобновлении, а также о состоянии пломб и печатей при последующих вскрытиях помещения.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Акт описи наследственного имущества составляется не менее чем в трех экземплярах. Все экземпляры подписываю</w:t>
      </w:r>
      <w:r>
        <w:t xml:space="preserve">тся должностным лицом местного самоуправления, свидетелями и иными лицами, присутствовавшими при производстве описи. Один экземпляр акта описи выдается лицу, принявшему имущество на хранение, второй - направляется нотариусу по месту открытия наследства (в </w:t>
      </w:r>
      <w:r>
        <w:t xml:space="preserve">территориальный орган Минюста России в случаях, предусмотренных </w:t>
      </w:r>
      <w:hyperlink w:anchor="Par295" w:tooltip="46. Должностное лицо местного самоуправления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, органа местного самоуправления, органа опеки и попечительства, исполнителя завещания или других лиц, действующих в интересах сохранения наследственного имущества (далее - заявление), когда:" w:history="1">
        <w:r>
          <w:rPr>
            <w:color w:val="0000FF"/>
          </w:rPr>
          <w:t>пунктами 46</w:t>
        </w:r>
      </w:hyperlink>
      <w:r>
        <w:t xml:space="preserve"> и </w:t>
      </w:r>
      <w:hyperlink w:anchor="Par307" w:tooltip="47. В случае, когда назначен исполнитель завещания (статья 1134 Гражданского кодекса Российской Федерации), должностное лицо местного самоуправления принимает меры по охране наследственного имущества и в случае необходимости по управлению им по согласованию с исполнителем завещания." w:history="1">
        <w:r>
          <w:rPr>
            <w:color w:val="0000FF"/>
          </w:rPr>
          <w:t>47</w:t>
        </w:r>
      </w:hyperlink>
      <w:r>
        <w:t xml:space="preserve"> Инструкции), третий - остается у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 если при вскрытии помещения, в котором должна быть произведена опись, обнаружено, что имущество в нем отсут</w:t>
      </w:r>
      <w:r>
        <w:t>ствует, об этом также составляется акт.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Указанные акты составляются: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принятие мер по охране наследственного имущества осуществляется по поручению нотариуса - не менее чем в двух экземплярах, один из которых направляется нотариусу по месту открытия нас</w:t>
      </w:r>
      <w:r>
        <w:t>ледства, другой - остается у должностного лица местного самоуправления;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принятие мер по охране наследственного имущества осуществляется по заявлению - не менее чем в трех экземплярах, первый из которых направляется в территориальный орган Минюста Росс</w:t>
      </w:r>
      <w:r>
        <w:t>ии, второй - остается у должностного лица местного самоуправления, третий (остальные) - выдается(ются) или направляется(ются) заявителю(ям).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54. Входящее в состав наследства имущество, за исключением оружия, денег, валютных ценностей, драгоценных металлов </w:t>
      </w:r>
      <w:r>
        <w:t>и камней, изделий из них, а также не требующее управления, подлежит передаче должностным лицом местного самоуправления на хранение любому из наследников, а при невозможности передать его наследникам - другому лицу по усмотрению должностного лица местного с</w:t>
      </w:r>
      <w:r>
        <w:t>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Передача имущества на хранение оформляется путем заключения договора хранения в простой письменной форме. Простая письменная форма договора хранения будет считаться соблюденной, если принятие имущества (вещей) на хранение будет удостоверено </w:t>
      </w:r>
      <w:r>
        <w:t>хранителем (лицом, которому передано имущество на хранение) выдачей должностному лицу местного самоуправления сохранной расписки, подписанной хранителем (</w:t>
      </w:r>
      <w:hyperlink r:id="rId96" w:history="1">
        <w:r>
          <w:rPr>
            <w:color w:val="0000FF"/>
          </w:rPr>
          <w:t>статья 887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Лицо, которому передано на хранение наследственное имущество, предупреждается об ответственности за растрату, отчуждение или сокрытие наследственного имущества и за причиненные наследникам убытки.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Входящие в сос</w:t>
      </w:r>
      <w:r>
        <w:t>тав наследства наличные деньги вносятся в депозит нотариуса по месту открытия наследства, а валютные ценности, драгоценные металлы и камни, изделия из них и не требующие управления ценные бумаги передаются банку на хранение по договору.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Заключение договора</w:t>
      </w:r>
      <w:r>
        <w:t xml:space="preserve"> хранения ценностей в банке удостоверяется выдачей банком должностному лицу местного самоуправления именного сохранного документа (</w:t>
      </w:r>
      <w:hyperlink r:id="rId97" w:history="1">
        <w:r>
          <w:rPr>
            <w:color w:val="0000FF"/>
          </w:rPr>
          <w:t>пункт 2 статьи 921</w:t>
        </w:r>
      </w:hyperlink>
      <w:r>
        <w:t xml:space="preserve"> Гражданского к</w:t>
      </w:r>
      <w:r>
        <w:t>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55. Если в составе наследства имеется имущество, требующее не только охраны, но и управления </w:t>
      </w:r>
      <w:r>
        <w:lastRenderedPageBreak/>
        <w:t>(предприятие, доля в уставном (складочном) капитале хозяйственного товарищества или общества, ценные бумаги, исключительные права и т</w:t>
      </w:r>
      <w:r>
        <w:t xml:space="preserve">ому подобное), должностное лицо местного самоуправления в соответствии со </w:t>
      </w:r>
      <w:hyperlink r:id="rId98" w:history="1">
        <w:r>
          <w:rPr>
            <w:color w:val="0000FF"/>
          </w:rPr>
          <w:t>статьей 1026</w:t>
        </w:r>
      </w:hyperlink>
      <w:r>
        <w:t xml:space="preserve"> Гражданского кодекса Российской Федерации в качестве учредителя доверительног</w:t>
      </w:r>
      <w:r>
        <w:t>о управления заключает договор доверительного управления этим имуществом.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 когда наследование осуществляется по завещанию, в котором назначен исполнитель завещания, права учредителя доверительного управления принадлежат исполнителю завещания и осущ</w:t>
      </w:r>
      <w:r>
        <w:t>ествляются им лично или через нотариуса (</w:t>
      </w:r>
      <w:hyperlink r:id="rId99" w:history="1">
        <w:r>
          <w:rPr>
            <w:color w:val="0000FF"/>
          </w:rPr>
          <w:t>подпункт 2 пункта 2 статьи 1135</w:t>
        </w:r>
      </w:hyperlink>
      <w:r>
        <w:t xml:space="preserve"> Гражданского кодекса Российской Федерации).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56. Должностное лицо местного самоуправления пр</w:t>
      </w:r>
      <w:r>
        <w:t>инимает меры по охране наследственного имущества и по управлению им в течение срока, определяемого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</w:t>
      </w:r>
      <w:r>
        <w:t xml:space="preserve">есяцев, а в случаях, предусмотренных </w:t>
      </w:r>
      <w:hyperlink r:id="rId10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01" w:history="1">
        <w:r>
          <w:rPr>
            <w:color w:val="0000FF"/>
          </w:rPr>
          <w:t>3 статьи 1154</w:t>
        </w:r>
      </w:hyperlink>
      <w:r>
        <w:t xml:space="preserve"> и </w:t>
      </w:r>
      <w:hyperlink r:id="rId102" w:history="1">
        <w:r>
          <w:rPr>
            <w:color w:val="0000FF"/>
          </w:rPr>
          <w:t>пунктом 2 статьи 1156</w:t>
        </w:r>
      </w:hyperlink>
      <w:r>
        <w:t xml:space="preserve"> Гражданского кодекса Российской Федерации, - не более чем в течение девяти месяцев со дня открытия наследства.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57. Если составить опись имущества не</w:t>
      </w:r>
      <w:r>
        <w:t xml:space="preserve"> представляется возможным (например, наследники, проживавшие совместно с наследодателем, возражают против описи), должностное лицо местного самоуправления не вправе требовать предъявления имущества к описи. В этом случае должен быть составлен акт об отказе</w:t>
      </w:r>
      <w:r>
        <w:t xml:space="preserve"> предъявить имущество для производства описи, а заинтересованным лицам разъяснен судебный порядок защиты нарушенных либо оспариваемых прав и законных интересов.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Свидетельствование верности копий документов и выписок</w:t>
      </w:r>
    </w:p>
    <w:p w:rsidR="00000000" w:rsidRDefault="00B73045">
      <w:pPr>
        <w:pStyle w:val="ConsPlusNormal"/>
        <w:jc w:val="center"/>
      </w:pPr>
      <w:r>
        <w:t>из них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58. Должностные лица местного с</w:t>
      </w:r>
      <w:r>
        <w:t>амоуправления свидетельствуют верность копий документов и выписок из документов, выданных органами государственной власти, органами местного самоуправления, юридическими лицами, гражданами.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Верность выписки может быть засвидетельствована только тогда, когда в документе, из которого делается выписка, содержатся решения нескольких отдельных, не связанных между собой вопросов. Выписка должна воспроизводить полный текст части документа по определ</w:t>
      </w:r>
      <w:r>
        <w:t>енному вопросу.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59. Свидетельствуя верность копий документов и выписок из них, должностное лицо местного самоуправления не подтверждает законность содержания документа, соответствие изложенных в нем фактов действительности, личность, дееспособность и полно</w:t>
      </w:r>
      <w:r>
        <w:t>мочия подписавших его лиц, правоспособность юридического лица, от которого исходит документ.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свидетельствуется верность копии оригинала или выписки из оригинала документа, состоящих из нескольких листов, часть которых представляет собой копию иного до</w:t>
      </w:r>
      <w:r>
        <w:t>кумента, об этом делается отметка в удостоверительной надписи.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60.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гражданина, представившего документы, при этом лична</w:t>
      </w:r>
      <w:r>
        <w:t>я явка владельца документов не требуется.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61. Верность копии с копии документа свидетельствуется должностным лицом местного самоуправления при условии, если верность копии документа засвидетельствована нотариально или в ином установленном законодательством</w:t>
      </w:r>
      <w:r>
        <w:t xml:space="preserve"> Российской Федерации порядке.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62. Документы, представленные для свидетельствования верности копий или выписок из них, объем которых превышает один лист, должны быть обеспечены путем их скрепления или иным исключающим сомнения в их целостности способом.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</w:t>
      </w:r>
      <w:r>
        <w:t>ли имеющиеся в документе неоговоренные исправления или иные недостатки являются не существенными для целей, для которых представлен документ, должностное лицо местного самоуправления вправе принять такой документ для свидетельствования верности копии.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Сви</w:t>
      </w:r>
      <w:r>
        <w:t>детельствование подлинности подписи на документах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63. Свидетельствуя подлинность подписи, должностное лицо местного самоуправления удостоверяет, что подпись на документе сделана определенным лицом, но не удостоверяет фактов, изложенных в документе.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 доп</w:t>
      </w:r>
      <w:r>
        <w:t>ускается свидетельствование подлинности подписи на документах, представляющих собой содержание сделки, за исключением случаев, предусмотренных законом (</w:t>
      </w:r>
      <w:hyperlink r:id="rId103" w:history="1">
        <w:r>
          <w:rPr>
            <w:color w:val="0000FF"/>
          </w:rPr>
          <w:t>часть вторая стать</w:t>
        </w:r>
        <w:r>
          <w:rPr>
            <w:color w:val="0000FF"/>
          </w:rPr>
          <w:t>и 80</w:t>
        </w:r>
      </w:hyperlink>
      <w:r>
        <w:t xml:space="preserve"> Основ).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64. Должностное лицо местного самоуправления, свидетельствуя подлинность подписи лица на банковской карточке, должно руководствоваться </w:t>
      </w:r>
      <w:hyperlink r:id="rId104" w:history="1">
        <w:r>
          <w:rPr>
            <w:color w:val="0000FF"/>
          </w:rPr>
          <w:t>Инструкцией</w:t>
        </w:r>
      </w:hyperlink>
      <w:r>
        <w:t xml:space="preserve"> Центрального</w:t>
      </w:r>
      <w:r>
        <w:t xml:space="preserve"> банка Российской Федерации от 30.05.2014 N 153-И "Об открытии и закрытии банковских счетов, счетов по вкладам (депозитам), депозитных счетов" (зарегистрирована Минюстом России 19.06.2014, регистрационный N 32813).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65. Если за свидетельствованием подлиннос</w:t>
      </w:r>
      <w:r>
        <w:t xml:space="preserve">ти подписи на документе обратилось лицо, которое в силу физических недостатков, тяжелой болезни или неграмотности не может собственноручно подписать документ, документ по его просьбе может быть подписан рукоприкладчиком по правилам, предусмотренным </w:t>
      </w:r>
      <w:hyperlink w:anchor="Par109" w:tooltip="13. Содержание нотариально удостоверяемых завещаний, доверенностей, документов, на которых нотариально свидетельствуется подлинность подписи, и иных документов зачитывается вслух лицу(ам), обратившемуся(имся) за совершением нотариального действия." w:history="1">
        <w:r>
          <w:rPr>
            <w:color w:val="0000FF"/>
          </w:rPr>
          <w:t>пунктом 13</w:t>
        </w:r>
      </w:hyperlink>
      <w:r>
        <w:t xml:space="preserve"> Инструкции.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случае подписания документа представителем физического или юридического лица, в том числе действующим в силу закона, проверяются его полномочия, о чем делается отметка.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сведений о лицах в случаях, предус</w:t>
      </w:r>
      <w:r>
        <w:t>мотренных</w:t>
      </w:r>
    </w:p>
    <w:p w:rsidR="00000000" w:rsidRDefault="00B73045">
      <w:pPr>
        <w:pStyle w:val="ConsPlusNormal"/>
        <w:jc w:val="center"/>
      </w:pPr>
      <w:r>
        <w:t>законодательством Российской Федерации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66. Федеральным конституционным законом, федеральным законом, законом субъекта Российской Федерации может быть предусмотрено, что при проведении выборов в орган государственной власти субъекта Российской Фе</w:t>
      </w:r>
      <w:r>
        <w:t>дерации, при выдвижении инициативы проведения референдума субъекта Российской Федерации кандидат, избирательное объединение, инициативная группа по проведению референдума обязаны составить и представить в комиссию список лиц, осуществлявших сбор подписей и</w:t>
      </w:r>
      <w:r>
        <w:t>збирателей, участников референдума, нотариально удостоверить сведения о лицах, осуществлявших сбор подписей, и подписи этих лиц, а также представить в комиссию список указанных лиц в машиночитаемом виде по форме, установленной комиссией, организующей выбор</w:t>
      </w:r>
      <w:r>
        <w:t>ы, референдум (</w:t>
      </w:r>
      <w:hyperlink r:id="rId105" w:history="1">
        <w:r>
          <w:rPr>
            <w:color w:val="0000FF"/>
          </w:rPr>
          <w:t>пункт 16 статьи 37</w:t>
        </w:r>
      </w:hyperlink>
      <w:r>
        <w:t xml:space="preserve"> Федерального закона от 12.06.2002 N 67-ФЗ "Об основных гарантиях избирательных прав и права на участие в референдуме граждан Росси</w:t>
      </w:r>
      <w:r>
        <w:t>йской Федерации" (Собрание законодательства Российской Федерации, 2002, N 24, ст. 2253; 2017, N 15 (ч. 1), ст. 2139).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фактов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67. Должностные лица местного самоуправления удостоверяют факт нахождения гражданина в живых.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Удостоверение факта н</w:t>
      </w:r>
      <w:r>
        <w:t>ахождения в живых несовершеннолетнего производится по просьбе его законных представителей (родителей, усыновителей, опекунов, попечителей), а также учреждений и организаций, на попечении которых находится несовершеннолетний.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68.</w:t>
      </w:r>
      <w:r>
        <w:t xml:space="preserve"> Факт нахождения гражданина в живых устанавливается как при явке его в орган местного самоуправления, так и при удостоверении в этом должностным лицом местного самоуправления по месту жительства или месту пребывания в населенных пунктах на территории посел</w:t>
      </w:r>
      <w:r>
        <w:t>ения лиц, зарегистрированных по месту жительства или месту пребывания в данных населенных пунктах.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В подтверждение факта нахождения гражданина в живых заинтересованным лицам выдается соответствующее свидетельство, форма которого утверждена приказом Минюста</w:t>
      </w:r>
      <w:r>
        <w:t xml:space="preserve"> России N 313 </w:t>
      </w:r>
      <w:hyperlink r:id="rId106" w:history="1">
        <w:r>
          <w:rPr>
            <w:color w:val="0000FF"/>
          </w:rPr>
          <w:t>(форма N 3.6)</w:t>
        </w:r>
      </w:hyperlink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удостоверении факта нахождения гражданина в живых: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lastRenderedPageBreak/>
        <w:t>а) в описании факта указывается следующее: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"(Фамилия, имя, отчество (при наличии</w:t>
      </w:r>
      <w:r>
        <w:t>) явившегося) явился ко мне по адресу: (указывается адрес нотариальной конторы или иного места совершения нотариального действия) лично сегодня в __ часов __ минут (время указывается цифрами).";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б) в случае если факт нахождения гражданина в живых удостовер</w:t>
      </w:r>
      <w:r>
        <w:t>яется в отношении несовершеннолетнего(ей), в описании факта после слова "минут" дополнительно указывается следующее: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"в сопровождении (фамилия, имя, отчество (при наличии), который(ая) является (отцом, матерью, опекуном, попечителем) несовершеннолетнего(ей</w:t>
      </w:r>
      <w:r>
        <w:t>) (фамилия, имя, отчество (при наличии) несовершеннолетнего(ей)" и дополняется абзацем следующего содержания: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"Полномочия законного представителя (опекуна, попечителя) проверены.".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Свидетельство об удостоверении факта нахождения гражданина в живых оформляе</w:t>
      </w:r>
      <w:r>
        <w:t>тся в двух экземплярах, один из которых выдается заинтересованному лицу, а другой - хранится в делах органа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69. Должностные лица местного самоуправления по просьбе гражданина удостоверяют факт нахождения его в определенном месте.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</w:t>
      </w:r>
      <w:r>
        <w:t>достоверение факта нахождения в определенном месте несовершеннолетнего производится по просьбе его законных представителей (родителей, усыновителей, опекунов, попечителей), а также учреждений и организаций, на попечении которых находится несовершеннолетний</w:t>
      </w:r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70. Факт нахождения гражданина в определенном месте устанавливается как при явке его в орган местного самоуправления, так и при удостоверении в этом должностным лицом местного самоуправления по месту жительства или месту пребывания в населенных пунктах.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В подтверждение факта нахождения гражданина в определенном месте заинтересованным лицам выдается соответствующее свидетельство, форма которого утверждена приказом Минюста России N 313 </w:t>
      </w:r>
      <w:hyperlink r:id="rId107" w:history="1">
        <w:r>
          <w:rPr>
            <w:color w:val="0000FF"/>
          </w:rPr>
          <w:t>(форма N 3.6)</w:t>
        </w:r>
      </w:hyperlink>
      <w:r>
        <w:t>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При удостоверении факта нахождения гражданина в определенном месте в описании факта указывается следующее: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"(Фамилия, имя, отчество (при наличии), место постоянного жительства или преимущественного пребывания) (дата (офор</w:t>
      </w:r>
      <w:r>
        <w:t>мляется словесно-цифровым способом: день и год арабскими цифрами, месяц - словом), время (указывается цифрами) находился в помещении по адресу (указывается адрес нотариальной конторы или место совершения нотариального действия).".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Свидетельство об удостове</w:t>
      </w:r>
      <w:r>
        <w:t>рении факта нахождения гражданина в определенном месте оформляется в двух экземплярах, один из которых выдается заинтересованному лицу, а другой - хранится в делах органа местного самоуправления.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тождественности гражданина с лицом,</w:t>
      </w:r>
    </w:p>
    <w:p w:rsidR="00000000" w:rsidRDefault="00B73045">
      <w:pPr>
        <w:pStyle w:val="ConsPlusNormal"/>
        <w:jc w:val="center"/>
      </w:pPr>
      <w:r>
        <w:t>изображен</w:t>
      </w:r>
      <w:r>
        <w:t>ным на фотографической карточке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71. Должностные лица местного самоуправления удостоверяют тождественность гражданина с лицом, изображенным на представленной этим гражданином фотографической карточке.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72. Фотографическая карточка помещается в верхнем левом</w:t>
      </w:r>
      <w:r>
        <w:t xml:space="preserve"> углу выдаваемого экземпляра свидетельства, форма которого утверждена приказом Минюста России N 313 </w:t>
      </w:r>
      <w:hyperlink r:id="rId108" w:history="1">
        <w:r>
          <w:rPr>
            <w:color w:val="0000FF"/>
          </w:rPr>
          <w:t>(форма N 3.6)</w:t>
        </w:r>
      </w:hyperlink>
      <w:r>
        <w:t>, скрепляется подписью должностного лица местного с</w:t>
      </w:r>
      <w:r>
        <w:t>амоуправления и оттиском печати. При этом оттиск печати должен помещаться частично на фотографической карточке, а частично - на свидетельстве.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 xml:space="preserve">При удостоверении факта тождественности гражданина с лицом, изображенным на фотографической </w:t>
      </w:r>
      <w:r>
        <w:lastRenderedPageBreak/>
        <w:t xml:space="preserve">карточке, в описании </w:t>
      </w:r>
      <w:r>
        <w:t>факта указывается следующее: "Лицо, изображенное на настоящей фотографической карточке, тождественно с представившим ее (фамилия, имя, отчество (при наличии) представившего карточку, место постоянного жительства или преимущественного пребывания).".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Свидете</w:t>
      </w:r>
      <w:r>
        <w:t>льство об удостоверении тождественности гражданина с лицом, изображенным на фотографической карточке, оформляется в двух экземплярах, один из которых выдается заинтересованному лицу, а другой - хранится в делах органа местного самоуправления.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тождественности собственноручной</w:t>
      </w:r>
    </w:p>
    <w:p w:rsidR="00000000" w:rsidRDefault="00B73045">
      <w:pPr>
        <w:pStyle w:val="ConsPlusNormal"/>
        <w:jc w:val="center"/>
      </w:pPr>
      <w:r>
        <w:t>подписи инвалида по зрению с факсимильным воспроизведением</w:t>
      </w:r>
    </w:p>
    <w:p w:rsidR="00000000" w:rsidRDefault="00B73045">
      <w:pPr>
        <w:pStyle w:val="ConsPlusNormal"/>
        <w:jc w:val="center"/>
      </w:pPr>
      <w:r>
        <w:t>его собственноручной подписи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 xml:space="preserve">73. Должностное лицо местного самоуправления удостоверяет тождественность собственноручной подписи инвалида по зрению с </w:t>
      </w:r>
      <w:r>
        <w:t>факсимильным воспроизведением его собственноручной подписи, проставленным с помощью средства механического копирования.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Собственноручная подпись инвалида по зрению и факсимильное воспроизведение его собственноручной подписи проставляются инвалидом по зрени</w:t>
      </w:r>
      <w:r>
        <w:t>ю в присутствии должностного лица местного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Должностным лицом местного самоуправления выдается соответствующее свидетельство.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времени предъявления документов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74. Должностные лица местного самоуправления удостоверяют время пре</w:t>
      </w:r>
      <w:r>
        <w:t>дъявления им документа.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Удостоверительная надпись об этом делается на представленном в двух экземплярах документе, один из которых остается в делах органа местного самоуправления. При отсутствии второго экземпляра документа в делах органа местного самоупра</w:t>
      </w:r>
      <w:r>
        <w:t>вления остается его копия, на которой совершается удостоверительная надпись.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Если одним и тем же лицом одновременно предъявлено несколько документов, то удостоверительная надпись совершается на каждом из них, и государственная пошлина в соответствии с зако</w:t>
      </w:r>
      <w:r>
        <w:t>нодательством Российской Федерации взимается за предъявление каждого документа.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center"/>
        <w:outlineLvl w:val="2"/>
      </w:pPr>
      <w:r>
        <w:t>Удостоверение равнозначности электронного</w:t>
      </w:r>
    </w:p>
    <w:p w:rsidR="00000000" w:rsidRDefault="00B73045">
      <w:pPr>
        <w:pStyle w:val="ConsPlusNormal"/>
        <w:jc w:val="center"/>
      </w:pPr>
      <w:r>
        <w:t>документа документу на бумажном носителе. Удостоверение</w:t>
      </w:r>
    </w:p>
    <w:p w:rsidR="00000000" w:rsidRDefault="00B73045">
      <w:pPr>
        <w:pStyle w:val="ConsPlusNormal"/>
        <w:jc w:val="center"/>
      </w:pPr>
      <w:r>
        <w:t>равнозначности документа на бумажном носителе</w:t>
      </w:r>
    </w:p>
    <w:p w:rsidR="00000000" w:rsidRDefault="00B73045">
      <w:pPr>
        <w:pStyle w:val="ConsPlusNormal"/>
        <w:jc w:val="center"/>
      </w:pPr>
      <w:r>
        <w:t>электронному документу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ind w:firstLine="540"/>
        <w:jc w:val="both"/>
      </w:pPr>
      <w:r>
        <w:t>75. Удо</w:t>
      </w:r>
      <w:r>
        <w:t>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документа, представленного должност</w:t>
      </w:r>
      <w:r>
        <w:t>ному лицу местного самоуправления на бумажном носителе.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Изготовленный должностным лицом местного самоуправления электронный документ имеет ту же юридическую силу, что и документ на бумажном носителе, равнозначность которому удостоверена должностным лицом м</w:t>
      </w:r>
      <w:r>
        <w:t>естного самоуправления.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Не допускается удостоверение равнозначности электронного документа документу на бумажном носителе в отношении сделок, заключенных в простой письменной форме, а также документов, удостоверяющих личность.</w:t>
      </w:r>
    </w:p>
    <w:p w:rsidR="00000000" w:rsidRDefault="00B73045">
      <w:pPr>
        <w:pStyle w:val="ConsPlusNormal"/>
        <w:spacing w:before="200"/>
        <w:ind w:firstLine="540"/>
        <w:jc w:val="both"/>
      </w:pPr>
      <w:r>
        <w:t>Изготовление электронного док</w:t>
      </w:r>
      <w:r>
        <w:t>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</w:t>
      </w:r>
      <w:r>
        <w:t>ю должностного лица местного самоуправления.</w:t>
      </w:r>
    </w:p>
    <w:p w:rsidR="00000000" w:rsidRDefault="00B73045">
      <w:pPr>
        <w:pStyle w:val="ConsPlusNormal"/>
        <w:jc w:val="both"/>
      </w:pPr>
    </w:p>
    <w:p w:rsidR="00000000" w:rsidRDefault="00B73045">
      <w:pPr>
        <w:pStyle w:val="ConsPlusNormal"/>
        <w:jc w:val="both"/>
      </w:pPr>
    </w:p>
    <w:p w:rsidR="00B73045" w:rsidRDefault="00B730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3045">
      <w:headerReference w:type="default" r:id="rId109"/>
      <w:footerReference w:type="default" r:id="rId1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45" w:rsidRDefault="00B73045">
      <w:pPr>
        <w:spacing w:after="0" w:line="240" w:lineRule="auto"/>
      </w:pPr>
      <w:r>
        <w:separator/>
      </w:r>
    </w:p>
  </w:endnote>
  <w:endnote w:type="continuationSeparator" w:id="0">
    <w:p w:rsidR="00B73045" w:rsidRDefault="00B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730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04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04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04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7283B">
            <w:fldChar w:fldCharType="separate"/>
          </w:r>
          <w:r w:rsidR="0017283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7283B">
            <w:fldChar w:fldCharType="separate"/>
          </w:r>
          <w:r w:rsidR="0017283B"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B7304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45" w:rsidRDefault="00B73045">
      <w:pPr>
        <w:spacing w:after="0" w:line="240" w:lineRule="auto"/>
      </w:pPr>
      <w:r>
        <w:separator/>
      </w:r>
    </w:p>
  </w:footnote>
  <w:footnote w:type="continuationSeparator" w:id="0">
    <w:p w:rsidR="00B73045" w:rsidRDefault="00B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04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Минюста России от 06.06.2017 N 97</w:t>
          </w:r>
          <w:r>
            <w:rPr>
              <w:sz w:val="16"/>
              <w:szCs w:val="16"/>
            </w:rPr>
            <w:br/>
            <w:t>"Об утверждении Инструкции о порядке совершения нотариальных действий главами м...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04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7304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7304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07.05.2018</w:t>
          </w:r>
        </w:p>
      </w:tc>
    </w:tr>
  </w:tbl>
  <w:p w:rsidR="00000000" w:rsidRDefault="00B730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730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3B"/>
    <w:rsid w:val="0017283B"/>
    <w:rsid w:val="00B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1C1E2E-0EAD-4438-89A8-C6AE75C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;base=RZB;n=287252;fld=134;dst=302" TargetMode="External"/><Relationship Id="rId21" Type="http://schemas.openxmlformats.org/officeDocument/2006/relationships/hyperlink" Target="https://login.consultant.ru/link/?req=doc;base=RZB;n=287252;fld=134" TargetMode="External"/><Relationship Id="rId42" Type="http://schemas.openxmlformats.org/officeDocument/2006/relationships/hyperlink" Target="https://login.consultant.ru/link/?req=doc;base=RZB;n=287003;fld=134;dst=470" TargetMode="External"/><Relationship Id="rId47" Type="http://schemas.openxmlformats.org/officeDocument/2006/relationships/hyperlink" Target="https://login.consultant.ru/link/?req=doc;base=RZB;n=286487;fld=134;dst=100071" TargetMode="External"/><Relationship Id="rId63" Type="http://schemas.openxmlformats.org/officeDocument/2006/relationships/hyperlink" Target="https://login.consultant.ru/link/?req=doc;base=RZB;n=286487;fld=134;dst=100212" TargetMode="External"/><Relationship Id="rId68" Type="http://schemas.openxmlformats.org/officeDocument/2006/relationships/hyperlink" Target="https://login.consultant.ru/link/?req=doc;base=RZB;n=214559;fld=134;dst=100202" TargetMode="External"/><Relationship Id="rId84" Type="http://schemas.openxmlformats.org/officeDocument/2006/relationships/hyperlink" Target="https://login.consultant.ru/link/?req=doc;base=RZB;n=287003;fld=134;dst=101006" TargetMode="External"/><Relationship Id="rId89" Type="http://schemas.openxmlformats.org/officeDocument/2006/relationships/hyperlink" Target="https://login.consultant.ru/link/?req=doc;base=RZB;n=287003;fld=134;dst=101034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login.consultant.ru/link/?req=doc;base=RZB;n=192599;fld=134;dst=100039" TargetMode="External"/><Relationship Id="rId107" Type="http://schemas.openxmlformats.org/officeDocument/2006/relationships/hyperlink" Target="https://login.consultant.ru/link/?req=doc;base=RZB;n=286487;fld=134;dst=100331" TargetMode="External"/><Relationship Id="rId11" Type="http://schemas.openxmlformats.org/officeDocument/2006/relationships/hyperlink" Target="https://login.consultant.ru/link/?req=doc;base=RZB;n=91162;fld=134" TargetMode="External"/><Relationship Id="rId32" Type="http://schemas.openxmlformats.org/officeDocument/2006/relationships/hyperlink" Target="https://login.consultant.ru/link/?req=doc;base=RZB;n=207242;fld=134;dst=100028" TargetMode="External"/><Relationship Id="rId37" Type="http://schemas.openxmlformats.org/officeDocument/2006/relationships/hyperlink" Target="https://login.consultant.ru/link/?req=doc;base=RZB;n=287003;fld=134;dst=100119" TargetMode="External"/><Relationship Id="rId53" Type="http://schemas.openxmlformats.org/officeDocument/2006/relationships/hyperlink" Target="https://login.consultant.ru/link/?req=doc;base=RZB;n=287252;fld=134;dst=8" TargetMode="External"/><Relationship Id="rId58" Type="http://schemas.openxmlformats.org/officeDocument/2006/relationships/hyperlink" Target="https://login.consultant.ru/link/?req=doc;base=RZB;n=2875;fld=134;dst=100258" TargetMode="External"/><Relationship Id="rId74" Type="http://schemas.openxmlformats.org/officeDocument/2006/relationships/hyperlink" Target="https://login.consultant.ru/link/?req=doc;base=RZB;n=214559;fld=134;dst=100205" TargetMode="External"/><Relationship Id="rId79" Type="http://schemas.openxmlformats.org/officeDocument/2006/relationships/hyperlink" Target="https://login.consultant.ru/link/?req=doc;base=RZB;n=287003;fld=134;dst=101001" TargetMode="External"/><Relationship Id="rId102" Type="http://schemas.openxmlformats.org/officeDocument/2006/relationships/hyperlink" Target="https://login.consultant.ru/link/?req=doc;base=RZB;n=214559;fld=134;dst=100247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;base=RZB;n=287003;fld=134;dst=10944" TargetMode="External"/><Relationship Id="rId95" Type="http://schemas.openxmlformats.org/officeDocument/2006/relationships/hyperlink" Target="https://login.consultant.ru/link/?req=doc;base=RZB;n=292654;fld=134;dst=100284" TargetMode="External"/><Relationship Id="rId22" Type="http://schemas.openxmlformats.org/officeDocument/2006/relationships/hyperlink" Target="https://login.consultant.ru/link/?req=doc;base=RZB;n=287003;fld=134" TargetMode="External"/><Relationship Id="rId27" Type="http://schemas.openxmlformats.org/officeDocument/2006/relationships/hyperlink" Target="https://login.consultant.ru/link/?req=doc;base=RZB;n=287252;fld=134;dst=58" TargetMode="External"/><Relationship Id="rId43" Type="http://schemas.openxmlformats.org/officeDocument/2006/relationships/hyperlink" Target="https://login.consultant.ru/link/?req=doc;base=RZB;n=220806;fld=134" TargetMode="External"/><Relationship Id="rId48" Type="http://schemas.openxmlformats.org/officeDocument/2006/relationships/hyperlink" Target="https://login.consultant.ru/link/?req=doc;base=RZB;n=287252;fld=134;dst=100234" TargetMode="External"/><Relationship Id="rId64" Type="http://schemas.openxmlformats.org/officeDocument/2006/relationships/hyperlink" Target="https://login.consultant.ru/link/?req=doc;base=RZB;n=287003;fld=134" TargetMode="External"/><Relationship Id="rId69" Type="http://schemas.openxmlformats.org/officeDocument/2006/relationships/hyperlink" Target="https://login.consultant.ru/link/?req=doc;base=RZB;n=214559;fld=134;dst=100203" TargetMode="External"/><Relationship Id="rId80" Type="http://schemas.openxmlformats.org/officeDocument/2006/relationships/hyperlink" Target="https://login.consultant.ru/link/?req=doc;base=RZB;n=287003;fld=134;dst=465" TargetMode="External"/><Relationship Id="rId85" Type="http://schemas.openxmlformats.org/officeDocument/2006/relationships/hyperlink" Target="https://login.consultant.ru/link/?req=doc;base=RZB;n=214559;fld=134;dst=100042" TargetMode="External"/><Relationship Id="rId12" Type="http://schemas.openxmlformats.org/officeDocument/2006/relationships/hyperlink" Target="https://login.consultant.ru/link/?req=doc;base=RZB;n=287252;fld=134;dst=100684" TargetMode="External"/><Relationship Id="rId17" Type="http://schemas.openxmlformats.org/officeDocument/2006/relationships/hyperlink" Target="https://login.consultant.ru/link/?req=doc;base=RZB;n=286515;fld=134" TargetMode="External"/><Relationship Id="rId33" Type="http://schemas.openxmlformats.org/officeDocument/2006/relationships/hyperlink" Target="https://login.consultant.ru/link/?req=doc;base=RZB;n=219124;fld=134;dst=100015" TargetMode="External"/><Relationship Id="rId38" Type="http://schemas.openxmlformats.org/officeDocument/2006/relationships/hyperlink" Target="https://login.consultant.ru/link/?req=doc;base=RZB;n=287003;fld=134;dst=100158" TargetMode="External"/><Relationship Id="rId59" Type="http://schemas.openxmlformats.org/officeDocument/2006/relationships/hyperlink" Target="https://login.consultant.ru/link/?req=doc;base=RZB;n=220806;fld=134" TargetMode="External"/><Relationship Id="rId103" Type="http://schemas.openxmlformats.org/officeDocument/2006/relationships/hyperlink" Target="https://login.consultant.ru/link/?req=doc;base=RZB;n=287252;fld=134;dst=637" TargetMode="External"/><Relationship Id="rId108" Type="http://schemas.openxmlformats.org/officeDocument/2006/relationships/hyperlink" Target="https://login.consultant.ru/link/?req=doc;base=RZB;n=286487;fld=134;dst=100331" TargetMode="External"/><Relationship Id="rId54" Type="http://schemas.openxmlformats.org/officeDocument/2006/relationships/hyperlink" Target="https://login.consultant.ru/link/?req=doc;base=RZB;n=296695;fld=134;dst=9903" TargetMode="External"/><Relationship Id="rId70" Type="http://schemas.openxmlformats.org/officeDocument/2006/relationships/hyperlink" Target="https://login.consultant.ru/link/?req=doc;base=RZB;n=214559;fld=134;dst=100205" TargetMode="External"/><Relationship Id="rId75" Type="http://schemas.openxmlformats.org/officeDocument/2006/relationships/hyperlink" Target="https://login.consultant.ru/link/?req=doc;base=RZB;n=287003;fld=134;dst=101018" TargetMode="External"/><Relationship Id="rId91" Type="http://schemas.openxmlformats.org/officeDocument/2006/relationships/hyperlink" Target="https://login.consultant.ru/link/?req=doc;base=RZB;n=287003;fld=134;dst=501" TargetMode="External"/><Relationship Id="rId96" Type="http://schemas.openxmlformats.org/officeDocument/2006/relationships/hyperlink" Target="https://login.consultant.ru/link/?req=doc;base=RZB;n=296146;fld=134;dst=10180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;base=RZB;n=192599;fld=134;dst=100013" TargetMode="External"/><Relationship Id="rId23" Type="http://schemas.openxmlformats.org/officeDocument/2006/relationships/hyperlink" Target="https://login.consultant.ru/link/?req=doc;base=RZB;n=287252;fld=134" TargetMode="External"/><Relationship Id="rId28" Type="http://schemas.openxmlformats.org/officeDocument/2006/relationships/hyperlink" Target="https://login.consultant.ru/link/?req=doc;base=RZB;n=287252;fld=134;dst=100657" TargetMode="External"/><Relationship Id="rId36" Type="http://schemas.openxmlformats.org/officeDocument/2006/relationships/hyperlink" Target="https://login.consultant.ru/link/?req=doc;base=RZB;n=287003;fld=134;dst=100118" TargetMode="External"/><Relationship Id="rId49" Type="http://schemas.openxmlformats.org/officeDocument/2006/relationships/hyperlink" Target="https://login.consultant.ru/link/?req=doc;base=RZB;n=287252;fld=134;dst=100237" TargetMode="External"/><Relationship Id="rId57" Type="http://schemas.openxmlformats.org/officeDocument/2006/relationships/hyperlink" Target="https://login.consultant.ru/link/?req=doc;base=RZB;n=296534;fld=134;dst=100015" TargetMode="External"/><Relationship Id="rId106" Type="http://schemas.openxmlformats.org/officeDocument/2006/relationships/hyperlink" Target="https://login.consultant.ru/link/?req=doc;base=RZB;n=286487;fld=134;dst=100331" TargetMode="External"/><Relationship Id="rId10" Type="http://schemas.openxmlformats.org/officeDocument/2006/relationships/hyperlink" Target="https://login.consultant.ru/link/?req=doc;base=RZB;n=182198;fld=134" TargetMode="External"/><Relationship Id="rId31" Type="http://schemas.openxmlformats.org/officeDocument/2006/relationships/hyperlink" Target="https://login.consultant.ru/link/?req=doc;base=RZB;n=207510;fld=134" TargetMode="External"/><Relationship Id="rId44" Type="http://schemas.openxmlformats.org/officeDocument/2006/relationships/hyperlink" Target="https://login.consultant.ru/link/?req=doc;base=RZB;n=181822;fld=134;dst=100012" TargetMode="External"/><Relationship Id="rId52" Type="http://schemas.openxmlformats.org/officeDocument/2006/relationships/hyperlink" Target="https://login.consultant.ru/link/?req=doc;base=RZB;n=296695;fld=134;dst=918" TargetMode="External"/><Relationship Id="rId60" Type="http://schemas.openxmlformats.org/officeDocument/2006/relationships/hyperlink" Target="https://login.consultant.ru/link/?req=doc;base=RZB;n=181892;fld=134;dst=100010" TargetMode="External"/><Relationship Id="rId65" Type="http://schemas.openxmlformats.org/officeDocument/2006/relationships/hyperlink" Target="https://login.consultant.ru/link/?req=doc;base=RZB;n=287252;fld=134" TargetMode="External"/><Relationship Id="rId73" Type="http://schemas.openxmlformats.org/officeDocument/2006/relationships/hyperlink" Target="https://login.consultant.ru/link/?req=doc;base=RZB;n=286487;fld=134;dst=100121" TargetMode="External"/><Relationship Id="rId78" Type="http://schemas.openxmlformats.org/officeDocument/2006/relationships/hyperlink" Target="https://login.consultant.ru/link/?req=doc;base=RZB;n=287003;fld=134;dst=101032" TargetMode="External"/><Relationship Id="rId81" Type="http://schemas.openxmlformats.org/officeDocument/2006/relationships/hyperlink" Target="https://login.consultant.ru/link/?req=doc;base=RZB;n=287003;fld=134;dst=481" TargetMode="External"/><Relationship Id="rId86" Type="http://schemas.openxmlformats.org/officeDocument/2006/relationships/hyperlink" Target="https://login.consultant.ru/link/?req=doc;base=RZB;n=287003;fld=134;dst=100161" TargetMode="External"/><Relationship Id="rId94" Type="http://schemas.openxmlformats.org/officeDocument/2006/relationships/hyperlink" Target="https://login.consultant.ru/link/?req=doc;base=RZB;n=214559;fld=134;dst=100365" TargetMode="External"/><Relationship Id="rId99" Type="http://schemas.openxmlformats.org/officeDocument/2006/relationships/hyperlink" Target="https://login.consultant.ru/link/?req=doc;base=RZB;n=214559;fld=134;dst=100143" TargetMode="External"/><Relationship Id="rId101" Type="http://schemas.openxmlformats.org/officeDocument/2006/relationships/hyperlink" Target="https://login.consultant.ru/link/?req=doc;base=RZB;n=214559;fld=134;dst=1002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;base=RZB;n=91203;fld=134" TargetMode="External"/><Relationship Id="rId13" Type="http://schemas.openxmlformats.org/officeDocument/2006/relationships/hyperlink" Target="https://login.consultant.ru/link/?req=doc;base=RZB;n=287252;fld=134;dst=100501" TargetMode="External"/><Relationship Id="rId18" Type="http://schemas.openxmlformats.org/officeDocument/2006/relationships/hyperlink" Target="https://login.consultant.ru/link/?req=doc;base=RZB;n=287252;fld=134;dst=615" TargetMode="External"/><Relationship Id="rId39" Type="http://schemas.openxmlformats.org/officeDocument/2006/relationships/hyperlink" Target="https://login.consultant.ru/link/?req=doc;base=RZB;n=287003;fld=134;dst=100146" TargetMode="External"/><Relationship Id="rId109" Type="http://schemas.openxmlformats.org/officeDocument/2006/relationships/header" Target="header1.xml"/><Relationship Id="rId34" Type="http://schemas.openxmlformats.org/officeDocument/2006/relationships/hyperlink" Target="https://login.consultant.ru/link/?req=doc;base=RZB;n=286897;fld=134;dst=100092" TargetMode="External"/><Relationship Id="rId50" Type="http://schemas.openxmlformats.org/officeDocument/2006/relationships/hyperlink" Target="https://login.consultant.ru/link/?req=doc;base=RZB;n=287252;fld=134;dst=91" TargetMode="External"/><Relationship Id="rId55" Type="http://schemas.openxmlformats.org/officeDocument/2006/relationships/hyperlink" Target="https://login.consultant.ru/link/?req=doc;base=RZB;n=296695;fld=134;dst=13688" TargetMode="External"/><Relationship Id="rId76" Type="http://schemas.openxmlformats.org/officeDocument/2006/relationships/hyperlink" Target="https://login.consultant.ru/link/?req=doc;base=RZB;n=287003;fld=134;dst=482" TargetMode="External"/><Relationship Id="rId97" Type="http://schemas.openxmlformats.org/officeDocument/2006/relationships/hyperlink" Target="https://login.consultant.ru/link/?req=doc;base=RZB;n=296146;fld=134;dst=101947" TargetMode="External"/><Relationship Id="rId104" Type="http://schemas.openxmlformats.org/officeDocument/2006/relationships/hyperlink" Target="https://login.consultant.ru/link/?req=doc;base=RZB;n=212991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;base=RZB;n=214559;fld=134;dst=100205" TargetMode="External"/><Relationship Id="rId92" Type="http://schemas.openxmlformats.org/officeDocument/2006/relationships/hyperlink" Target="https://login.consultant.ru/link/?req=doc;base=RZB;n=214559;fld=134;dst=100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;base=RZB;n=193283;fld=134;dst=100009" TargetMode="External"/><Relationship Id="rId24" Type="http://schemas.openxmlformats.org/officeDocument/2006/relationships/hyperlink" Target="https://login.consultant.ru/link/?req=doc;base=RZB;n=287252;fld=134;dst=100033" TargetMode="External"/><Relationship Id="rId40" Type="http://schemas.openxmlformats.org/officeDocument/2006/relationships/hyperlink" Target="https://login.consultant.ru/link/?req=doc;base=RZB;n=287003;fld=134;dst=100178" TargetMode="External"/><Relationship Id="rId45" Type="http://schemas.openxmlformats.org/officeDocument/2006/relationships/hyperlink" Target="https://login.consultant.ru/link/?req=doc;base=RZB;n=287252;fld=134" TargetMode="External"/><Relationship Id="rId66" Type="http://schemas.openxmlformats.org/officeDocument/2006/relationships/hyperlink" Target="https://login.consultant.ru/link/?req=doc;base=RZB;n=214559;fld=134;dst=100059" TargetMode="External"/><Relationship Id="rId87" Type="http://schemas.openxmlformats.org/officeDocument/2006/relationships/hyperlink" Target="https://login.consultant.ru/link/?req=doc;base=RZB;n=287003;fld=134;dst=100169" TargetMode="External"/><Relationship Id="rId110" Type="http://schemas.openxmlformats.org/officeDocument/2006/relationships/footer" Target="footer1.xml"/><Relationship Id="rId61" Type="http://schemas.openxmlformats.org/officeDocument/2006/relationships/hyperlink" Target="https://login.consultant.ru/link/?req=doc;base=RZB;n=216834;fld=134;dst=100012" TargetMode="External"/><Relationship Id="rId82" Type="http://schemas.openxmlformats.org/officeDocument/2006/relationships/hyperlink" Target="https://login.consultant.ru/link/?req=doc;base=RZB;n=287003;fld=134;dst=101029" TargetMode="External"/><Relationship Id="rId19" Type="http://schemas.openxmlformats.org/officeDocument/2006/relationships/hyperlink" Target="https://login.consultant.ru/link/?req=doc;base=RZB;n=287252;fld=134;dst=100489" TargetMode="External"/><Relationship Id="rId14" Type="http://schemas.openxmlformats.org/officeDocument/2006/relationships/hyperlink" Target="https://login.consultant.ru/link/?req=doc;base=RZB;n=289921;fld=134;dst=692" TargetMode="External"/><Relationship Id="rId30" Type="http://schemas.openxmlformats.org/officeDocument/2006/relationships/hyperlink" Target="https://login.consultant.ru/link/?req=doc;base=RZB;n=13631;fld=134" TargetMode="External"/><Relationship Id="rId35" Type="http://schemas.openxmlformats.org/officeDocument/2006/relationships/hyperlink" Target="https://login.consultant.ru/link/?req=doc;base=RZB;n=286897;fld=134;dst=100093" TargetMode="External"/><Relationship Id="rId56" Type="http://schemas.openxmlformats.org/officeDocument/2006/relationships/hyperlink" Target="https://login.consultant.ru/link/?req=doc;base=RZB;n=296695;fld=134;dst=1292" TargetMode="External"/><Relationship Id="rId77" Type="http://schemas.openxmlformats.org/officeDocument/2006/relationships/hyperlink" Target="https://login.consultant.ru/link/?req=doc;base=RZB;n=287252;fld=134;dst=574" TargetMode="External"/><Relationship Id="rId100" Type="http://schemas.openxmlformats.org/officeDocument/2006/relationships/hyperlink" Target="https://login.consultant.ru/link/?req=doc;base=RZB;n=214559;fld=134;dst=100237" TargetMode="External"/><Relationship Id="rId105" Type="http://schemas.openxmlformats.org/officeDocument/2006/relationships/hyperlink" Target="https://login.consultant.ru/link/?req=doc;base=RZB;n=296159;fld=134;dst=102860" TargetMode="External"/><Relationship Id="rId8" Type="http://schemas.openxmlformats.org/officeDocument/2006/relationships/hyperlink" Target="https://login.consultant.ru/link/?req=doc;base=RZB;n=287252;fld=134;dst=100684" TargetMode="External"/><Relationship Id="rId51" Type="http://schemas.openxmlformats.org/officeDocument/2006/relationships/hyperlink" Target="https://login.consultant.ru/link/?req=doc;base=RZB;n=296695;fld=134;dst=878" TargetMode="External"/><Relationship Id="rId72" Type="http://schemas.openxmlformats.org/officeDocument/2006/relationships/hyperlink" Target="https://login.consultant.ru/link/?req=doc;base=RZB;n=286487;fld=134;dst=100121" TargetMode="External"/><Relationship Id="rId93" Type="http://schemas.openxmlformats.org/officeDocument/2006/relationships/hyperlink" Target="https://login.consultant.ru/link/?req=doc;base=RZB;n=214559;fld=134;dst=100365" TargetMode="External"/><Relationship Id="rId98" Type="http://schemas.openxmlformats.org/officeDocument/2006/relationships/hyperlink" Target="https://login.consultant.ru/link/?req=doc;base=RZB;n=296146;fld=134;dst=10242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;base=RZB;n=287252;fld=134;dst=710" TargetMode="External"/><Relationship Id="rId46" Type="http://schemas.openxmlformats.org/officeDocument/2006/relationships/hyperlink" Target="https://login.consultant.ru/link/?req=doc;base=RZB;n=287252;fld=134;dst=622" TargetMode="External"/><Relationship Id="rId67" Type="http://schemas.openxmlformats.org/officeDocument/2006/relationships/hyperlink" Target="https://login.consultant.ru/link/?req=doc;base=RZB;n=214559;fld=134;dst=100205" TargetMode="External"/><Relationship Id="rId20" Type="http://schemas.openxmlformats.org/officeDocument/2006/relationships/hyperlink" Target="https://login.consultant.ru/link/?req=doc;base=RZB;n=2875;fld=134" TargetMode="External"/><Relationship Id="rId41" Type="http://schemas.openxmlformats.org/officeDocument/2006/relationships/hyperlink" Target="https://login.consultant.ru/link/?req=doc;base=RZB;n=287003;fld=134;dst=1167" TargetMode="External"/><Relationship Id="rId62" Type="http://schemas.openxmlformats.org/officeDocument/2006/relationships/hyperlink" Target="https://login.consultant.ru/link/?req=doc;base=RZB;n=286487;fld=134;dst=100024" TargetMode="External"/><Relationship Id="rId83" Type="http://schemas.openxmlformats.org/officeDocument/2006/relationships/hyperlink" Target="https://login.consultant.ru/link/?req=doc;base=RZB;n=287003;fld=134;dst=101034" TargetMode="External"/><Relationship Id="rId88" Type="http://schemas.openxmlformats.org/officeDocument/2006/relationships/hyperlink" Target="https://login.consultant.ru/link/?req=doc;base=RZB;n=287003;fld=134;dst=100146" TargetMode="External"/><Relationship Id="rId11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15927</Words>
  <Characters>90784</Characters>
  <Application>Microsoft Office Word</Application>
  <DocSecurity>2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Минюста России от 06.06.2017 N 97"Об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</vt:lpstr>
    </vt:vector>
  </TitlesOfParts>
  <Company>КонсультантПлюс Версия 4017.00.22</Company>
  <LinksUpToDate>false</LinksUpToDate>
  <CharactersWithSpaces>106499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Минюста России от 06.06.2017 N 97"Об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</dc:title>
  <dc:subject/>
  <dc:creator>Алёна Викторовна</dc:creator>
  <cp:keywords/>
  <dc:description/>
  <cp:lastModifiedBy>Алёна Викторовна</cp:lastModifiedBy>
  <cp:revision>3</cp:revision>
  <dcterms:created xsi:type="dcterms:W3CDTF">2018-05-07T15:10:00Z</dcterms:created>
  <dcterms:modified xsi:type="dcterms:W3CDTF">2018-05-07T15:10:00Z</dcterms:modified>
</cp:coreProperties>
</file>